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E080" w14:textId="77777777" w:rsidR="00EF4A94" w:rsidRPr="003A72BE" w:rsidRDefault="00EF4A94">
      <w:pPr>
        <w:rPr>
          <w:rFonts w:ascii="Arial" w:hAnsi="Arial" w:cs="Arial"/>
          <w:b/>
          <w:sz w:val="28"/>
          <w:szCs w:val="28"/>
          <w:u w:val="single"/>
        </w:rPr>
      </w:pPr>
    </w:p>
    <w:tbl>
      <w:tblPr>
        <w:tblStyle w:val="TableGrid"/>
        <w:tblW w:w="0" w:type="auto"/>
        <w:tblLook w:val="01E0" w:firstRow="1" w:lastRow="1" w:firstColumn="1" w:lastColumn="1" w:noHBand="0" w:noVBand="0"/>
      </w:tblPr>
      <w:tblGrid>
        <w:gridCol w:w="1638"/>
        <w:gridCol w:w="12510"/>
      </w:tblGrid>
      <w:tr w:rsidR="00F47BF2" w:rsidRPr="003A72BE" w14:paraId="52F3C6C0" w14:textId="77777777" w:rsidTr="007C159E">
        <w:tc>
          <w:tcPr>
            <w:tcW w:w="1638" w:type="dxa"/>
            <w:shd w:val="clear" w:color="auto" w:fill="DEEAF6" w:themeFill="accent1" w:themeFillTint="33"/>
          </w:tcPr>
          <w:p w14:paraId="03DB7707" w14:textId="77777777" w:rsidR="00F47BF2" w:rsidRPr="007C159E" w:rsidRDefault="00F47BF2" w:rsidP="00F47BF2">
            <w:pPr>
              <w:jc w:val="right"/>
              <w:rPr>
                <w:rFonts w:ascii="Arial" w:hAnsi="Arial" w:cs="Arial"/>
                <w:b/>
              </w:rPr>
            </w:pPr>
            <w:r w:rsidRPr="007C159E">
              <w:rPr>
                <w:rFonts w:ascii="Arial" w:hAnsi="Arial" w:cs="Arial"/>
                <w:b/>
              </w:rPr>
              <w:t>Date</w:t>
            </w:r>
          </w:p>
        </w:tc>
        <w:tc>
          <w:tcPr>
            <w:tcW w:w="12510" w:type="dxa"/>
          </w:tcPr>
          <w:p w14:paraId="157209EF" w14:textId="77777777" w:rsidR="00F47BF2" w:rsidRPr="003A72BE" w:rsidRDefault="00F47BF2">
            <w:pPr>
              <w:rPr>
                <w:rFonts w:ascii="Arial" w:hAnsi="Arial" w:cs="Arial"/>
              </w:rPr>
            </w:pPr>
          </w:p>
        </w:tc>
      </w:tr>
      <w:tr w:rsidR="00F47BF2" w:rsidRPr="003A72BE" w14:paraId="0088AB4A" w14:textId="77777777" w:rsidTr="007C159E">
        <w:tc>
          <w:tcPr>
            <w:tcW w:w="1638" w:type="dxa"/>
            <w:shd w:val="clear" w:color="auto" w:fill="DEEAF6" w:themeFill="accent1" w:themeFillTint="33"/>
          </w:tcPr>
          <w:p w14:paraId="6D1CA50A" w14:textId="77777777" w:rsidR="00F47BF2" w:rsidRPr="007C159E" w:rsidRDefault="003A72BE" w:rsidP="00F47BF2">
            <w:pPr>
              <w:jc w:val="right"/>
              <w:rPr>
                <w:rFonts w:ascii="Arial" w:hAnsi="Arial" w:cs="Arial"/>
                <w:b/>
              </w:rPr>
            </w:pPr>
            <w:r w:rsidRPr="007C159E">
              <w:rPr>
                <w:rFonts w:ascii="Arial" w:hAnsi="Arial" w:cs="Arial"/>
                <w:b/>
              </w:rPr>
              <w:t xml:space="preserve">Start </w:t>
            </w:r>
            <w:r w:rsidR="00F47BF2" w:rsidRPr="007C159E">
              <w:rPr>
                <w:rFonts w:ascii="Arial" w:hAnsi="Arial" w:cs="Arial"/>
                <w:b/>
              </w:rPr>
              <w:t>Time</w:t>
            </w:r>
          </w:p>
        </w:tc>
        <w:tc>
          <w:tcPr>
            <w:tcW w:w="12510" w:type="dxa"/>
          </w:tcPr>
          <w:p w14:paraId="7EF4630B" w14:textId="77777777" w:rsidR="00F47BF2" w:rsidRPr="003A72BE" w:rsidRDefault="00F47BF2">
            <w:pPr>
              <w:rPr>
                <w:rFonts w:ascii="Arial" w:hAnsi="Arial" w:cs="Arial"/>
              </w:rPr>
            </w:pPr>
          </w:p>
        </w:tc>
      </w:tr>
      <w:tr w:rsidR="00F47BF2" w:rsidRPr="003A72BE" w14:paraId="6302811B" w14:textId="77777777" w:rsidTr="007C159E">
        <w:tc>
          <w:tcPr>
            <w:tcW w:w="1638" w:type="dxa"/>
            <w:shd w:val="clear" w:color="auto" w:fill="DEEAF6" w:themeFill="accent1" w:themeFillTint="33"/>
          </w:tcPr>
          <w:p w14:paraId="161FE6F7" w14:textId="77777777" w:rsidR="00F47BF2" w:rsidRPr="007C159E" w:rsidRDefault="00F47BF2" w:rsidP="00F47BF2">
            <w:pPr>
              <w:jc w:val="right"/>
              <w:rPr>
                <w:rFonts w:ascii="Arial" w:hAnsi="Arial" w:cs="Arial"/>
                <w:b/>
              </w:rPr>
            </w:pPr>
            <w:r w:rsidRPr="007C159E">
              <w:rPr>
                <w:rFonts w:ascii="Arial" w:hAnsi="Arial" w:cs="Arial"/>
                <w:b/>
              </w:rPr>
              <w:t>Location</w:t>
            </w:r>
          </w:p>
        </w:tc>
        <w:tc>
          <w:tcPr>
            <w:tcW w:w="12510" w:type="dxa"/>
          </w:tcPr>
          <w:p w14:paraId="60EC443B" w14:textId="77777777" w:rsidR="00F47BF2" w:rsidRPr="003A72BE" w:rsidRDefault="00F47BF2">
            <w:pPr>
              <w:rPr>
                <w:rFonts w:ascii="Arial" w:hAnsi="Arial" w:cs="Arial"/>
              </w:rPr>
            </w:pPr>
          </w:p>
        </w:tc>
      </w:tr>
      <w:tr w:rsidR="00F47BF2" w:rsidRPr="003A72BE" w14:paraId="256B7E51" w14:textId="77777777" w:rsidTr="007C159E">
        <w:tc>
          <w:tcPr>
            <w:tcW w:w="1638" w:type="dxa"/>
            <w:shd w:val="clear" w:color="auto" w:fill="DEEAF6" w:themeFill="accent1" w:themeFillTint="33"/>
          </w:tcPr>
          <w:p w14:paraId="721FE017" w14:textId="77777777" w:rsidR="00F47BF2" w:rsidRPr="007C159E" w:rsidRDefault="00F47BF2" w:rsidP="00F47BF2">
            <w:pPr>
              <w:jc w:val="right"/>
              <w:rPr>
                <w:rFonts w:ascii="Arial" w:hAnsi="Arial" w:cs="Arial"/>
                <w:b/>
              </w:rPr>
            </w:pPr>
            <w:r w:rsidRPr="007C159E">
              <w:rPr>
                <w:rFonts w:ascii="Arial" w:hAnsi="Arial" w:cs="Arial"/>
                <w:b/>
              </w:rPr>
              <w:t>Contact</w:t>
            </w:r>
          </w:p>
        </w:tc>
        <w:tc>
          <w:tcPr>
            <w:tcW w:w="12510" w:type="dxa"/>
          </w:tcPr>
          <w:p w14:paraId="4BE4D927" w14:textId="77777777" w:rsidR="00F47BF2" w:rsidRPr="003A72BE" w:rsidRDefault="00F47BF2">
            <w:pPr>
              <w:rPr>
                <w:rFonts w:ascii="Arial" w:hAnsi="Arial" w:cs="Arial"/>
              </w:rPr>
            </w:pPr>
          </w:p>
        </w:tc>
      </w:tr>
    </w:tbl>
    <w:p w14:paraId="27D9B867" w14:textId="3BD7D6AA" w:rsidR="00F47BF2" w:rsidRDefault="00F47BF2">
      <w:pPr>
        <w:rPr>
          <w:rFonts w:ascii="Arial" w:hAnsi="Arial" w:cs="Arial"/>
          <w:sz w:val="28"/>
          <w:szCs w:val="28"/>
        </w:rPr>
      </w:pPr>
      <w:r w:rsidRPr="003A72BE">
        <w:rPr>
          <w:rFonts w:ascii="Arial" w:hAnsi="Arial" w:cs="Arial"/>
        </w:rPr>
        <w:t>Each YES item = 1</w:t>
      </w:r>
      <w:r w:rsidR="003A72BE" w:rsidRPr="003A72BE">
        <w:rPr>
          <w:rFonts w:ascii="Arial" w:hAnsi="Arial" w:cs="Arial"/>
        </w:rPr>
        <w:t xml:space="preserve">, </w:t>
      </w:r>
      <w:r w:rsidRPr="003A72BE">
        <w:rPr>
          <w:rFonts w:ascii="Arial" w:hAnsi="Arial" w:cs="Arial"/>
        </w:rPr>
        <w:t>Each NO item = 0</w:t>
      </w:r>
      <w:r w:rsidR="003A72BE" w:rsidRPr="003A72BE">
        <w:rPr>
          <w:rFonts w:ascii="Arial" w:hAnsi="Arial" w:cs="Arial"/>
        </w:rPr>
        <w:t xml:space="preserve">, </w:t>
      </w:r>
      <w:r w:rsidRPr="003A72BE">
        <w:rPr>
          <w:rFonts w:ascii="Arial" w:hAnsi="Arial" w:cs="Arial"/>
        </w:rPr>
        <w:t>N/A removed from scoring</w:t>
      </w:r>
      <w:r w:rsidR="003A72BE" w:rsidRPr="003A72BE">
        <w:rPr>
          <w:rFonts w:ascii="Arial" w:hAnsi="Arial" w:cs="Arial"/>
        </w:rPr>
        <w:t xml:space="preserve">, </w:t>
      </w:r>
      <w:r w:rsidRPr="003A72BE">
        <w:rPr>
          <w:rFonts w:ascii="Arial" w:hAnsi="Arial" w:cs="Arial"/>
        </w:rPr>
        <w:t>Maximum Score= 82</w:t>
      </w:r>
    </w:p>
    <w:p w14:paraId="66840C20" w14:textId="77777777" w:rsidR="00EF4A94" w:rsidRDefault="00EF4A94"/>
    <w:tbl>
      <w:tblPr>
        <w:tblStyle w:val="TableGrid"/>
        <w:tblW w:w="14148" w:type="dxa"/>
        <w:tblLook w:val="01E0" w:firstRow="1" w:lastRow="1" w:firstColumn="1" w:lastColumn="1" w:noHBand="0" w:noVBand="0"/>
      </w:tblPr>
      <w:tblGrid>
        <w:gridCol w:w="7553"/>
        <w:gridCol w:w="657"/>
        <w:gridCol w:w="720"/>
        <w:gridCol w:w="5218"/>
      </w:tblGrid>
      <w:tr w:rsidR="00EF4A94" w:rsidRPr="00EF4A94" w14:paraId="5897F8EB" w14:textId="77777777" w:rsidTr="00A054D1">
        <w:tc>
          <w:tcPr>
            <w:tcW w:w="7555" w:type="dxa"/>
          </w:tcPr>
          <w:p w14:paraId="72D2171E" w14:textId="77777777" w:rsidR="00EF4A94" w:rsidRPr="007C159E" w:rsidRDefault="00EF4A94" w:rsidP="00A054D1">
            <w:pPr>
              <w:rPr>
                <w:rFonts w:ascii="Arial" w:hAnsi="Arial" w:cs="Arial"/>
                <w:b/>
                <w:szCs w:val="20"/>
              </w:rPr>
            </w:pPr>
            <w:r w:rsidRPr="007C159E">
              <w:rPr>
                <w:rFonts w:ascii="Arial" w:hAnsi="Arial" w:cs="Arial"/>
                <w:b/>
                <w:szCs w:val="20"/>
              </w:rPr>
              <w:t>INDOOR:</w:t>
            </w:r>
          </w:p>
        </w:tc>
        <w:tc>
          <w:tcPr>
            <w:tcW w:w="653" w:type="dxa"/>
          </w:tcPr>
          <w:p w14:paraId="00CDBE88" w14:textId="77777777" w:rsidR="00EF4A94" w:rsidRPr="00EF4A94" w:rsidRDefault="00EF4A94" w:rsidP="00EF4A94">
            <w:pPr>
              <w:rPr>
                <w:rFonts w:ascii="Arial" w:hAnsi="Arial" w:cs="Arial"/>
                <w:b/>
                <w:sz w:val="20"/>
                <w:szCs w:val="20"/>
                <w:u w:val="single"/>
              </w:rPr>
            </w:pPr>
          </w:p>
        </w:tc>
        <w:tc>
          <w:tcPr>
            <w:tcW w:w="720" w:type="dxa"/>
          </w:tcPr>
          <w:p w14:paraId="701318C8" w14:textId="77777777" w:rsidR="00EF4A94" w:rsidRPr="00EF4A94" w:rsidRDefault="00EF4A94" w:rsidP="00EF4A94">
            <w:pPr>
              <w:rPr>
                <w:rFonts w:ascii="Arial" w:hAnsi="Arial" w:cs="Arial"/>
                <w:b/>
                <w:sz w:val="20"/>
                <w:szCs w:val="20"/>
                <w:u w:val="single"/>
              </w:rPr>
            </w:pPr>
          </w:p>
        </w:tc>
        <w:tc>
          <w:tcPr>
            <w:tcW w:w="5220" w:type="dxa"/>
          </w:tcPr>
          <w:p w14:paraId="27AAA566" w14:textId="77777777" w:rsidR="00EF4A94" w:rsidRPr="00EF4A94" w:rsidRDefault="00EF4A94" w:rsidP="00EF4A94">
            <w:pPr>
              <w:rPr>
                <w:rFonts w:ascii="Arial" w:hAnsi="Arial" w:cs="Arial"/>
                <w:b/>
                <w:sz w:val="20"/>
                <w:szCs w:val="20"/>
                <w:u w:val="single"/>
              </w:rPr>
            </w:pPr>
          </w:p>
        </w:tc>
      </w:tr>
      <w:tr w:rsidR="00EF4A94" w:rsidRPr="006B24C9" w14:paraId="6B9A75B0" w14:textId="77777777" w:rsidTr="00A054D1">
        <w:tc>
          <w:tcPr>
            <w:tcW w:w="7555" w:type="dxa"/>
            <w:shd w:val="clear" w:color="auto" w:fill="DEEAF6" w:themeFill="accent1" w:themeFillTint="33"/>
            <w:vAlign w:val="center"/>
          </w:tcPr>
          <w:p w14:paraId="5935386B" w14:textId="77777777" w:rsidR="00EF4A94" w:rsidRPr="007C159E" w:rsidRDefault="00EF4A94" w:rsidP="007C159E">
            <w:pPr>
              <w:jc w:val="center"/>
              <w:rPr>
                <w:rFonts w:ascii="Arial" w:hAnsi="Arial" w:cs="Arial"/>
                <w:b/>
                <w:sz w:val="22"/>
                <w:szCs w:val="20"/>
              </w:rPr>
            </w:pPr>
            <w:r w:rsidRPr="007C159E">
              <w:rPr>
                <w:rFonts w:ascii="Arial" w:hAnsi="Arial" w:cs="Arial"/>
                <w:b/>
                <w:sz w:val="22"/>
                <w:szCs w:val="20"/>
              </w:rPr>
              <w:t>Emergency Prevention/Poisons</w:t>
            </w:r>
          </w:p>
        </w:tc>
        <w:tc>
          <w:tcPr>
            <w:tcW w:w="653" w:type="dxa"/>
            <w:shd w:val="clear" w:color="auto" w:fill="DEEAF6" w:themeFill="accent1" w:themeFillTint="33"/>
            <w:vAlign w:val="center"/>
          </w:tcPr>
          <w:p w14:paraId="69C25409" w14:textId="77777777" w:rsidR="00EF4A94" w:rsidRPr="007C159E" w:rsidRDefault="00EF4A94" w:rsidP="007C159E">
            <w:pPr>
              <w:jc w:val="center"/>
              <w:rPr>
                <w:rFonts w:ascii="Arial" w:hAnsi="Arial" w:cs="Arial"/>
                <w:b/>
                <w:sz w:val="22"/>
                <w:szCs w:val="20"/>
              </w:rPr>
            </w:pPr>
            <w:r w:rsidRPr="007C159E">
              <w:rPr>
                <w:rFonts w:ascii="Arial" w:hAnsi="Arial" w:cs="Arial"/>
                <w:b/>
                <w:sz w:val="22"/>
                <w:szCs w:val="20"/>
              </w:rPr>
              <w:t>YES</w:t>
            </w:r>
          </w:p>
        </w:tc>
        <w:tc>
          <w:tcPr>
            <w:tcW w:w="720" w:type="dxa"/>
            <w:shd w:val="clear" w:color="auto" w:fill="DEEAF6" w:themeFill="accent1" w:themeFillTint="33"/>
            <w:vAlign w:val="center"/>
          </w:tcPr>
          <w:p w14:paraId="5F1EBE13" w14:textId="77777777" w:rsidR="00EF4A94" w:rsidRPr="007C159E" w:rsidRDefault="00EF4A94" w:rsidP="007C159E">
            <w:pPr>
              <w:jc w:val="center"/>
              <w:rPr>
                <w:rFonts w:ascii="Arial" w:hAnsi="Arial" w:cs="Arial"/>
                <w:b/>
                <w:sz w:val="22"/>
                <w:szCs w:val="20"/>
              </w:rPr>
            </w:pPr>
            <w:r w:rsidRPr="007C159E">
              <w:rPr>
                <w:rFonts w:ascii="Arial" w:hAnsi="Arial" w:cs="Arial"/>
                <w:b/>
                <w:sz w:val="22"/>
                <w:szCs w:val="20"/>
              </w:rPr>
              <w:t>NO</w:t>
            </w:r>
          </w:p>
        </w:tc>
        <w:tc>
          <w:tcPr>
            <w:tcW w:w="5220" w:type="dxa"/>
            <w:shd w:val="clear" w:color="auto" w:fill="DEEAF6" w:themeFill="accent1" w:themeFillTint="33"/>
            <w:vAlign w:val="center"/>
          </w:tcPr>
          <w:p w14:paraId="396ED2D1" w14:textId="77777777" w:rsidR="00EF4A94" w:rsidRPr="007C159E" w:rsidRDefault="00EF4A94" w:rsidP="007C159E">
            <w:pPr>
              <w:jc w:val="center"/>
              <w:rPr>
                <w:rFonts w:ascii="Arial" w:hAnsi="Arial" w:cs="Arial"/>
                <w:b/>
                <w:sz w:val="22"/>
                <w:szCs w:val="20"/>
              </w:rPr>
            </w:pPr>
            <w:r w:rsidRPr="007C159E">
              <w:rPr>
                <w:rFonts w:ascii="Arial" w:hAnsi="Arial" w:cs="Arial"/>
                <w:b/>
                <w:sz w:val="22"/>
                <w:szCs w:val="20"/>
              </w:rPr>
              <w:t>NOTES</w:t>
            </w:r>
          </w:p>
        </w:tc>
      </w:tr>
      <w:tr w:rsidR="00EF4A94" w:rsidRPr="00EF4A94" w14:paraId="73F4F8C0" w14:textId="77777777" w:rsidTr="00A054D1">
        <w:tc>
          <w:tcPr>
            <w:tcW w:w="7555" w:type="dxa"/>
            <w:vAlign w:val="center"/>
          </w:tcPr>
          <w:p w14:paraId="1FA1D202"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1. Emergency telephone numbers are posted for emergency services (for example, 911, poison control, ﬁ re department, police and children’s protective services).    </w:t>
            </w:r>
          </w:p>
        </w:tc>
        <w:tc>
          <w:tcPr>
            <w:tcW w:w="653" w:type="dxa"/>
          </w:tcPr>
          <w:p w14:paraId="1E024DF3" w14:textId="77777777" w:rsidR="00EF4A94" w:rsidRPr="00EF4A94" w:rsidRDefault="00EF4A94" w:rsidP="00EF4A94">
            <w:pPr>
              <w:rPr>
                <w:rFonts w:ascii="Arial" w:hAnsi="Arial" w:cs="Arial"/>
                <w:sz w:val="20"/>
                <w:szCs w:val="20"/>
              </w:rPr>
            </w:pPr>
          </w:p>
        </w:tc>
        <w:tc>
          <w:tcPr>
            <w:tcW w:w="720" w:type="dxa"/>
          </w:tcPr>
          <w:p w14:paraId="59753818" w14:textId="77777777" w:rsidR="00EF4A94" w:rsidRPr="00EF4A94" w:rsidRDefault="00EF4A94" w:rsidP="00EF4A94">
            <w:pPr>
              <w:rPr>
                <w:rFonts w:ascii="Arial" w:hAnsi="Arial" w:cs="Arial"/>
                <w:sz w:val="20"/>
                <w:szCs w:val="20"/>
              </w:rPr>
            </w:pPr>
          </w:p>
        </w:tc>
        <w:tc>
          <w:tcPr>
            <w:tcW w:w="5220" w:type="dxa"/>
          </w:tcPr>
          <w:p w14:paraId="00F5E23D" w14:textId="77777777" w:rsidR="00EF4A94" w:rsidRPr="00EF4A94" w:rsidRDefault="00EF4A94" w:rsidP="00EF4A94">
            <w:pPr>
              <w:rPr>
                <w:rFonts w:ascii="Arial" w:hAnsi="Arial" w:cs="Arial"/>
                <w:sz w:val="20"/>
                <w:szCs w:val="20"/>
              </w:rPr>
            </w:pPr>
          </w:p>
        </w:tc>
      </w:tr>
      <w:tr w:rsidR="00EF4A94" w:rsidRPr="00EF4A94" w14:paraId="1584C087" w14:textId="77777777" w:rsidTr="00A054D1">
        <w:tc>
          <w:tcPr>
            <w:tcW w:w="7555" w:type="dxa"/>
            <w:vAlign w:val="center"/>
          </w:tcPr>
          <w:p w14:paraId="17F7DF9B"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2. Emergency procedures are posted for ﬁ re and earthquakes, and other regional natural disasters (tornados, ﬂoods, hurricanes) in each classroom.    </w:t>
            </w:r>
          </w:p>
        </w:tc>
        <w:tc>
          <w:tcPr>
            <w:tcW w:w="653" w:type="dxa"/>
          </w:tcPr>
          <w:p w14:paraId="1B49F415" w14:textId="77777777" w:rsidR="00EF4A94" w:rsidRPr="00EF4A94" w:rsidRDefault="00EF4A94" w:rsidP="00EF4A94">
            <w:pPr>
              <w:rPr>
                <w:rFonts w:ascii="Arial" w:hAnsi="Arial" w:cs="Arial"/>
                <w:sz w:val="20"/>
                <w:szCs w:val="20"/>
              </w:rPr>
            </w:pPr>
          </w:p>
        </w:tc>
        <w:tc>
          <w:tcPr>
            <w:tcW w:w="720" w:type="dxa"/>
          </w:tcPr>
          <w:p w14:paraId="7F259AFF" w14:textId="77777777" w:rsidR="00EF4A94" w:rsidRPr="00EF4A94" w:rsidRDefault="00EF4A94" w:rsidP="00EF4A94">
            <w:pPr>
              <w:rPr>
                <w:rFonts w:ascii="Arial" w:hAnsi="Arial" w:cs="Arial"/>
                <w:sz w:val="20"/>
                <w:szCs w:val="20"/>
              </w:rPr>
            </w:pPr>
          </w:p>
        </w:tc>
        <w:tc>
          <w:tcPr>
            <w:tcW w:w="5220" w:type="dxa"/>
          </w:tcPr>
          <w:p w14:paraId="60B832E1" w14:textId="77777777" w:rsidR="00EF4A94" w:rsidRPr="00EF4A94" w:rsidRDefault="00EF4A94" w:rsidP="00EF4A94">
            <w:pPr>
              <w:rPr>
                <w:rFonts w:ascii="Arial" w:hAnsi="Arial" w:cs="Arial"/>
                <w:sz w:val="20"/>
                <w:szCs w:val="20"/>
              </w:rPr>
            </w:pPr>
          </w:p>
        </w:tc>
      </w:tr>
      <w:tr w:rsidR="00EF4A94" w:rsidRPr="00EF4A94" w14:paraId="7FF94C95" w14:textId="77777777" w:rsidTr="00A054D1">
        <w:tc>
          <w:tcPr>
            <w:tcW w:w="7555" w:type="dxa"/>
            <w:vAlign w:val="center"/>
          </w:tcPr>
          <w:p w14:paraId="20DAA5E7" w14:textId="77777777" w:rsidR="00EF4A94" w:rsidRPr="00EF4A94" w:rsidRDefault="00EF4A94" w:rsidP="00A054D1">
            <w:pPr>
              <w:rPr>
                <w:rFonts w:ascii="Arial" w:hAnsi="Arial" w:cs="Arial"/>
                <w:sz w:val="20"/>
                <w:szCs w:val="20"/>
              </w:rPr>
            </w:pPr>
            <w:r w:rsidRPr="00EF4A94">
              <w:rPr>
                <w:rFonts w:ascii="Arial" w:hAnsi="Arial" w:cs="Arial"/>
                <w:sz w:val="20"/>
                <w:szCs w:val="20"/>
              </w:rPr>
              <w:t>3. If natural disasters occur in a region, a 48-hour supply of food and water is stored for each child and staff member.</w:t>
            </w:r>
          </w:p>
        </w:tc>
        <w:tc>
          <w:tcPr>
            <w:tcW w:w="653" w:type="dxa"/>
          </w:tcPr>
          <w:p w14:paraId="7F1B64DB" w14:textId="77777777" w:rsidR="00EF4A94" w:rsidRPr="00EF4A94" w:rsidRDefault="00EF4A94" w:rsidP="00EF4A94">
            <w:pPr>
              <w:rPr>
                <w:rFonts w:ascii="Arial" w:hAnsi="Arial" w:cs="Arial"/>
                <w:sz w:val="20"/>
                <w:szCs w:val="20"/>
              </w:rPr>
            </w:pPr>
          </w:p>
        </w:tc>
        <w:tc>
          <w:tcPr>
            <w:tcW w:w="720" w:type="dxa"/>
          </w:tcPr>
          <w:p w14:paraId="58F932DF" w14:textId="77777777" w:rsidR="00EF4A94" w:rsidRPr="00EF4A94" w:rsidRDefault="00EF4A94" w:rsidP="00EF4A94">
            <w:pPr>
              <w:rPr>
                <w:rFonts w:ascii="Arial" w:hAnsi="Arial" w:cs="Arial"/>
                <w:sz w:val="20"/>
                <w:szCs w:val="20"/>
              </w:rPr>
            </w:pPr>
          </w:p>
        </w:tc>
        <w:tc>
          <w:tcPr>
            <w:tcW w:w="5220" w:type="dxa"/>
          </w:tcPr>
          <w:p w14:paraId="6B218507" w14:textId="77777777" w:rsidR="00EF4A94" w:rsidRPr="00EF4A94" w:rsidRDefault="00EF4A94" w:rsidP="00EF4A94">
            <w:pPr>
              <w:rPr>
                <w:rFonts w:ascii="Arial" w:hAnsi="Arial" w:cs="Arial"/>
                <w:sz w:val="20"/>
                <w:szCs w:val="20"/>
              </w:rPr>
            </w:pPr>
          </w:p>
        </w:tc>
      </w:tr>
      <w:tr w:rsidR="00EF4A94" w:rsidRPr="00EF4A94" w14:paraId="7BFBE7EF" w14:textId="77777777" w:rsidTr="00A054D1">
        <w:tc>
          <w:tcPr>
            <w:tcW w:w="7555" w:type="dxa"/>
            <w:vAlign w:val="center"/>
          </w:tcPr>
          <w:p w14:paraId="19FBF7D4" w14:textId="77777777" w:rsidR="00EF4A94" w:rsidRPr="00EF4A94" w:rsidRDefault="00EF4A94" w:rsidP="00A054D1">
            <w:pPr>
              <w:rPr>
                <w:rFonts w:ascii="Arial" w:hAnsi="Arial" w:cs="Arial"/>
                <w:sz w:val="20"/>
                <w:szCs w:val="20"/>
              </w:rPr>
            </w:pPr>
            <w:r w:rsidRPr="00EF4A94">
              <w:rPr>
                <w:rFonts w:ascii="Arial" w:hAnsi="Arial" w:cs="Arial"/>
                <w:sz w:val="20"/>
                <w:szCs w:val="20"/>
              </w:rPr>
              <w:t>4. An evacuation map is posted in each classroom.</w:t>
            </w:r>
          </w:p>
        </w:tc>
        <w:tc>
          <w:tcPr>
            <w:tcW w:w="653" w:type="dxa"/>
          </w:tcPr>
          <w:p w14:paraId="725F31B1" w14:textId="77777777" w:rsidR="00EF4A94" w:rsidRPr="00EF4A94" w:rsidRDefault="00EF4A94" w:rsidP="00EF4A94">
            <w:pPr>
              <w:rPr>
                <w:rFonts w:ascii="Arial" w:hAnsi="Arial" w:cs="Arial"/>
                <w:sz w:val="20"/>
                <w:szCs w:val="20"/>
              </w:rPr>
            </w:pPr>
          </w:p>
        </w:tc>
        <w:tc>
          <w:tcPr>
            <w:tcW w:w="720" w:type="dxa"/>
          </w:tcPr>
          <w:p w14:paraId="49023D8D" w14:textId="77777777" w:rsidR="00EF4A94" w:rsidRPr="00EF4A94" w:rsidRDefault="00EF4A94" w:rsidP="00EF4A94">
            <w:pPr>
              <w:rPr>
                <w:rFonts w:ascii="Arial" w:hAnsi="Arial" w:cs="Arial"/>
                <w:sz w:val="20"/>
                <w:szCs w:val="20"/>
              </w:rPr>
            </w:pPr>
          </w:p>
        </w:tc>
        <w:tc>
          <w:tcPr>
            <w:tcW w:w="5220" w:type="dxa"/>
          </w:tcPr>
          <w:p w14:paraId="76001393" w14:textId="77777777" w:rsidR="00EF4A94" w:rsidRPr="00EF4A94" w:rsidRDefault="00EF4A94" w:rsidP="00EF4A94">
            <w:pPr>
              <w:rPr>
                <w:rFonts w:ascii="Arial" w:hAnsi="Arial" w:cs="Arial"/>
                <w:sz w:val="20"/>
                <w:szCs w:val="20"/>
              </w:rPr>
            </w:pPr>
          </w:p>
        </w:tc>
      </w:tr>
      <w:tr w:rsidR="00EF4A94" w:rsidRPr="00EF4A94" w14:paraId="162C6AC5" w14:textId="77777777" w:rsidTr="00A054D1">
        <w:tc>
          <w:tcPr>
            <w:tcW w:w="7555" w:type="dxa"/>
            <w:vAlign w:val="center"/>
          </w:tcPr>
          <w:p w14:paraId="09FDADA5"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5. There is a smoke detector system, alarm or sprinklers in working order in each room or place where children spend time.      </w:t>
            </w:r>
          </w:p>
        </w:tc>
        <w:tc>
          <w:tcPr>
            <w:tcW w:w="653" w:type="dxa"/>
          </w:tcPr>
          <w:p w14:paraId="63FB431E" w14:textId="77777777" w:rsidR="00EF4A94" w:rsidRPr="00EF4A94" w:rsidRDefault="00EF4A94" w:rsidP="00EF4A94">
            <w:pPr>
              <w:rPr>
                <w:rFonts w:ascii="Arial" w:hAnsi="Arial" w:cs="Arial"/>
                <w:sz w:val="20"/>
                <w:szCs w:val="20"/>
              </w:rPr>
            </w:pPr>
          </w:p>
        </w:tc>
        <w:tc>
          <w:tcPr>
            <w:tcW w:w="720" w:type="dxa"/>
          </w:tcPr>
          <w:p w14:paraId="394ACE3C" w14:textId="77777777" w:rsidR="00EF4A94" w:rsidRPr="00EF4A94" w:rsidRDefault="00EF4A94" w:rsidP="00EF4A94">
            <w:pPr>
              <w:rPr>
                <w:rFonts w:ascii="Arial" w:hAnsi="Arial" w:cs="Arial"/>
                <w:sz w:val="20"/>
                <w:szCs w:val="20"/>
              </w:rPr>
            </w:pPr>
          </w:p>
        </w:tc>
        <w:tc>
          <w:tcPr>
            <w:tcW w:w="5220" w:type="dxa"/>
          </w:tcPr>
          <w:p w14:paraId="05D6A2B3" w14:textId="77777777" w:rsidR="00EF4A94" w:rsidRPr="00EF4A94" w:rsidRDefault="00EF4A94" w:rsidP="00EF4A94">
            <w:pPr>
              <w:rPr>
                <w:rFonts w:ascii="Arial" w:hAnsi="Arial" w:cs="Arial"/>
                <w:sz w:val="20"/>
                <w:szCs w:val="20"/>
              </w:rPr>
            </w:pPr>
          </w:p>
        </w:tc>
      </w:tr>
      <w:tr w:rsidR="00EF4A94" w:rsidRPr="00EF4A94" w14:paraId="12B7D69E" w14:textId="77777777" w:rsidTr="00A054D1">
        <w:tc>
          <w:tcPr>
            <w:tcW w:w="7555" w:type="dxa"/>
            <w:vAlign w:val="center"/>
          </w:tcPr>
          <w:p w14:paraId="4108D4D1"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6. Water that may be in direct contact with children is no more than 120° F.    </w:t>
            </w:r>
          </w:p>
        </w:tc>
        <w:tc>
          <w:tcPr>
            <w:tcW w:w="653" w:type="dxa"/>
          </w:tcPr>
          <w:p w14:paraId="0AD93A2F" w14:textId="77777777" w:rsidR="00EF4A94" w:rsidRPr="00EF4A94" w:rsidRDefault="00EF4A94" w:rsidP="00EF4A94">
            <w:pPr>
              <w:rPr>
                <w:rFonts w:ascii="Arial" w:hAnsi="Arial" w:cs="Arial"/>
                <w:sz w:val="20"/>
                <w:szCs w:val="20"/>
              </w:rPr>
            </w:pPr>
          </w:p>
        </w:tc>
        <w:tc>
          <w:tcPr>
            <w:tcW w:w="720" w:type="dxa"/>
          </w:tcPr>
          <w:p w14:paraId="4A99D1E6" w14:textId="77777777" w:rsidR="00EF4A94" w:rsidRPr="00EF4A94" w:rsidRDefault="00EF4A94" w:rsidP="00EF4A94">
            <w:pPr>
              <w:rPr>
                <w:rFonts w:ascii="Arial" w:hAnsi="Arial" w:cs="Arial"/>
                <w:sz w:val="20"/>
                <w:szCs w:val="20"/>
              </w:rPr>
            </w:pPr>
          </w:p>
        </w:tc>
        <w:tc>
          <w:tcPr>
            <w:tcW w:w="5220" w:type="dxa"/>
          </w:tcPr>
          <w:p w14:paraId="0A164092" w14:textId="77777777" w:rsidR="00EF4A94" w:rsidRPr="00EF4A94" w:rsidRDefault="00EF4A94" w:rsidP="00EF4A94">
            <w:pPr>
              <w:rPr>
                <w:rFonts w:ascii="Arial" w:hAnsi="Arial" w:cs="Arial"/>
                <w:sz w:val="20"/>
                <w:szCs w:val="20"/>
              </w:rPr>
            </w:pPr>
          </w:p>
        </w:tc>
      </w:tr>
      <w:tr w:rsidR="00EF4A94" w:rsidRPr="00EF4A94" w14:paraId="1283F497" w14:textId="77777777" w:rsidTr="00A054D1">
        <w:trPr>
          <w:trHeight w:val="341"/>
        </w:trPr>
        <w:tc>
          <w:tcPr>
            <w:tcW w:w="7555" w:type="dxa"/>
            <w:vAlign w:val="center"/>
          </w:tcPr>
          <w:p w14:paraId="31B11A01" w14:textId="2F4C381B" w:rsidR="00EF4A94" w:rsidRPr="00EF4A94" w:rsidRDefault="00EF4A94" w:rsidP="00A054D1">
            <w:pPr>
              <w:rPr>
                <w:rFonts w:ascii="Arial" w:hAnsi="Arial" w:cs="Arial"/>
                <w:sz w:val="20"/>
                <w:szCs w:val="20"/>
              </w:rPr>
            </w:pPr>
            <w:r w:rsidRPr="00EF4A94">
              <w:rPr>
                <w:rFonts w:ascii="Arial" w:hAnsi="Arial" w:cs="Arial"/>
                <w:sz w:val="20"/>
                <w:szCs w:val="20"/>
              </w:rPr>
              <w:t xml:space="preserve">7. All heating units/ﬁreplaces in children’s reach are covered with barriers.    </w:t>
            </w:r>
          </w:p>
        </w:tc>
        <w:tc>
          <w:tcPr>
            <w:tcW w:w="653" w:type="dxa"/>
          </w:tcPr>
          <w:p w14:paraId="723F7173" w14:textId="77777777" w:rsidR="00EF4A94" w:rsidRPr="00EF4A94" w:rsidRDefault="00EF4A94" w:rsidP="00EF4A94">
            <w:pPr>
              <w:rPr>
                <w:rFonts w:ascii="Arial" w:hAnsi="Arial" w:cs="Arial"/>
                <w:sz w:val="20"/>
                <w:szCs w:val="20"/>
              </w:rPr>
            </w:pPr>
          </w:p>
        </w:tc>
        <w:tc>
          <w:tcPr>
            <w:tcW w:w="720" w:type="dxa"/>
          </w:tcPr>
          <w:p w14:paraId="06F047DC" w14:textId="77777777" w:rsidR="00EF4A94" w:rsidRPr="00EF4A94" w:rsidRDefault="00EF4A94" w:rsidP="00EF4A94">
            <w:pPr>
              <w:rPr>
                <w:rFonts w:ascii="Arial" w:hAnsi="Arial" w:cs="Arial"/>
                <w:sz w:val="20"/>
                <w:szCs w:val="20"/>
              </w:rPr>
            </w:pPr>
          </w:p>
        </w:tc>
        <w:tc>
          <w:tcPr>
            <w:tcW w:w="5220" w:type="dxa"/>
          </w:tcPr>
          <w:p w14:paraId="4B0178CC" w14:textId="77777777" w:rsidR="00EF4A94" w:rsidRPr="00EF4A94" w:rsidRDefault="00EF4A94" w:rsidP="00EF4A94">
            <w:pPr>
              <w:rPr>
                <w:rFonts w:ascii="Arial" w:hAnsi="Arial" w:cs="Arial"/>
                <w:sz w:val="20"/>
                <w:szCs w:val="20"/>
              </w:rPr>
            </w:pPr>
          </w:p>
        </w:tc>
      </w:tr>
      <w:tr w:rsidR="00EF4A94" w:rsidRPr="00EF4A94" w14:paraId="5CC07D26" w14:textId="77777777" w:rsidTr="00A054D1">
        <w:trPr>
          <w:trHeight w:val="287"/>
        </w:trPr>
        <w:tc>
          <w:tcPr>
            <w:tcW w:w="7555" w:type="dxa"/>
            <w:vAlign w:val="center"/>
          </w:tcPr>
          <w:p w14:paraId="6B4B0D75"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8. All electrical outlets in children’s reach are covered.    </w:t>
            </w:r>
          </w:p>
        </w:tc>
        <w:tc>
          <w:tcPr>
            <w:tcW w:w="653" w:type="dxa"/>
          </w:tcPr>
          <w:p w14:paraId="39504215" w14:textId="77777777" w:rsidR="00EF4A94" w:rsidRPr="00EF4A94" w:rsidRDefault="00EF4A94" w:rsidP="00EF4A94">
            <w:pPr>
              <w:rPr>
                <w:rFonts w:ascii="Arial" w:hAnsi="Arial" w:cs="Arial"/>
                <w:sz w:val="20"/>
                <w:szCs w:val="20"/>
              </w:rPr>
            </w:pPr>
          </w:p>
        </w:tc>
        <w:tc>
          <w:tcPr>
            <w:tcW w:w="720" w:type="dxa"/>
          </w:tcPr>
          <w:p w14:paraId="5703EDC7" w14:textId="77777777" w:rsidR="00EF4A94" w:rsidRPr="00EF4A94" w:rsidRDefault="00EF4A94" w:rsidP="00EF4A94">
            <w:pPr>
              <w:rPr>
                <w:rFonts w:ascii="Arial" w:hAnsi="Arial" w:cs="Arial"/>
                <w:sz w:val="20"/>
                <w:szCs w:val="20"/>
              </w:rPr>
            </w:pPr>
          </w:p>
        </w:tc>
        <w:tc>
          <w:tcPr>
            <w:tcW w:w="5220" w:type="dxa"/>
          </w:tcPr>
          <w:p w14:paraId="4CC5D671" w14:textId="77777777" w:rsidR="00EF4A94" w:rsidRPr="00EF4A94" w:rsidRDefault="00EF4A94" w:rsidP="00EF4A94">
            <w:pPr>
              <w:rPr>
                <w:rFonts w:ascii="Arial" w:hAnsi="Arial" w:cs="Arial"/>
                <w:sz w:val="20"/>
                <w:szCs w:val="20"/>
              </w:rPr>
            </w:pPr>
          </w:p>
        </w:tc>
      </w:tr>
      <w:tr w:rsidR="00EF4A94" w:rsidRPr="00EF4A94" w14:paraId="6DB24C3E" w14:textId="77777777" w:rsidTr="00A054D1">
        <w:tc>
          <w:tcPr>
            <w:tcW w:w="7555" w:type="dxa"/>
            <w:vAlign w:val="center"/>
          </w:tcPr>
          <w:p w14:paraId="5F8DFB50"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9. Earthquake safety: There are no heavy objects on open shelves and/or cabinets over 3 feet (for example, prevent falling objects).     </w:t>
            </w:r>
          </w:p>
        </w:tc>
        <w:tc>
          <w:tcPr>
            <w:tcW w:w="653" w:type="dxa"/>
          </w:tcPr>
          <w:p w14:paraId="64EF041A" w14:textId="77777777" w:rsidR="00EF4A94" w:rsidRPr="00EF4A94" w:rsidRDefault="00EF4A94" w:rsidP="00EF4A94">
            <w:pPr>
              <w:rPr>
                <w:rFonts w:ascii="Arial" w:hAnsi="Arial" w:cs="Arial"/>
                <w:sz w:val="20"/>
                <w:szCs w:val="20"/>
              </w:rPr>
            </w:pPr>
          </w:p>
        </w:tc>
        <w:tc>
          <w:tcPr>
            <w:tcW w:w="720" w:type="dxa"/>
          </w:tcPr>
          <w:p w14:paraId="407D43B2" w14:textId="77777777" w:rsidR="00EF4A94" w:rsidRPr="00EF4A94" w:rsidRDefault="00EF4A94" w:rsidP="00EF4A94">
            <w:pPr>
              <w:rPr>
                <w:rFonts w:ascii="Arial" w:hAnsi="Arial" w:cs="Arial"/>
                <w:sz w:val="20"/>
                <w:szCs w:val="20"/>
              </w:rPr>
            </w:pPr>
          </w:p>
        </w:tc>
        <w:tc>
          <w:tcPr>
            <w:tcW w:w="5220" w:type="dxa"/>
          </w:tcPr>
          <w:p w14:paraId="209ACCDF" w14:textId="77777777" w:rsidR="00EF4A94" w:rsidRPr="00EF4A94" w:rsidRDefault="00EF4A94" w:rsidP="00EF4A94">
            <w:pPr>
              <w:rPr>
                <w:rFonts w:ascii="Arial" w:hAnsi="Arial" w:cs="Arial"/>
                <w:sz w:val="20"/>
                <w:szCs w:val="20"/>
              </w:rPr>
            </w:pPr>
          </w:p>
        </w:tc>
      </w:tr>
      <w:tr w:rsidR="00EF4A94" w:rsidRPr="00EF4A94" w14:paraId="448491A6" w14:textId="77777777" w:rsidTr="00A054D1">
        <w:tc>
          <w:tcPr>
            <w:tcW w:w="7555" w:type="dxa"/>
            <w:vAlign w:val="center"/>
          </w:tcPr>
          <w:p w14:paraId="6C23E06E"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10. Earthquake safety: All tall furniture over 4 feet (for example, cubbies, shelves) is bolted to the wall or ﬂoor.  </w:t>
            </w:r>
          </w:p>
        </w:tc>
        <w:tc>
          <w:tcPr>
            <w:tcW w:w="653" w:type="dxa"/>
          </w:tcPr>
          <w:p w14:paraId="3765CA2E" w14:textId="77777777" w:rsidR="00EF4A94" w:rsidRPr="00EF4A94" w:rsidRDefault="00EF4A94" w:rsidP="00EF4A94">
            <w:pPr>
              <w:rPr>
                <w:rFonts w:ascii="Arial" w:hAnsi="Arial" w:cs="Arial"/>
                <w:sz w:val="20"/>
                <w:szCs w:val="20"/>
              </w:rPr>
            </w:pPr>
          </w:p>
        </w:tc>
        <w:tc>
          <w:tcPr>
            <w:tcW w:w="720" w:type="dxa"/>
          </w:tcPr>
          <w:p w14:paraId="570A280B" w14:textId="77777777" w:rsidR="00EF4A94" w:rsidRPr="00EF4A94" w:rsidRDefault="00EF4A94" w:rsidP="00EF4A94">
            <w:pPr>
              <w:rPr>
                <w:rFonts w:ascii="Arial" w:hAnsi="Arial" w:cs="Arial"/>
                <w:sz w:val="20"/>
                <w:szCs w:val="20"/>
              </w:rPr>
            </w:pPr>
          </w:p>
        </w:tc>
        <w:tc>
          <w:tcPr>
            <w:tcW w:w="5220" w:type="dxa"/>
          </w:tcPr>
          <w:p w14:paraId="3BAF05F6" w14:textId="77777777" w:rsidR="00EF4A94" w:rsidRPr="00EF4A94" w:rsidRDefault="00EF4A94" w:rsidP="00EF4A94">
            <w:pPr>
              <w:rPr>
                <w:rFonts w:ascii="Arial" w:hAnsi="Arial" w:cs="Arial"/>
                <w:sz w:val="20"/>
                <w:szCs w:val="20"/>
              </w:rPr>
            </w:pPr>
          </w:p>
        </w:tc>
      </w:tr>
      <w:tr w:rsidR="00EF4A94" w:rsidRPr="00EF4A94" w14:paraId="4B6FE848" w14:textId="77777777" w:rsidTr="00A054D1">
        <w:tc>
          <w:tcPr>
            <w:tcW w:w="7555" w:type="dxa"/>
            <w:vAlign w:val="center"/>
          </w:tcPr>
          <w:p w14:paraId="2CD45AA2" w14:textId="77777777" w:rsidR="00EF4A94" w:rsidRPr="00EF4A94" w:rsidRDefault="00EF4A94" w:rsidP="00A054D1">
            <w:pPr>
              <w:rPr>
                <w:rFonts w:ascii="Arial" w:hAnsi="Arial" w:cs="Arial"/>
                <w:sz w:val="20"/>
                <w:szCs w:val="20"/>
              </w:rPr>
            </w:pPr>
            <w:r w:rsidRPr="00EF4A94">
              <w:rPr>
                <w:rFonts w:ascii="Arial" w:hAnsi="Arial" w:cs="Arial"/>
                <w:sz w:val="20"/>
                <w:szCs w:val="20"/>
              </w:rPr>
              <w:t>11. First Aid: The program has at least one fully equipped, readily available ﬁrst aid kit.</w:t>
            </w:r>
          </w:p>
        </w:tc>
        <w:tc>
          <w:tcPr>
            <w:tcW w:w="653" w:type="dxa"/>
          </w:tcPr>
          <w:p w14:paraId="69A5BDB5" w14:textId="77777777" w:rsidR="00EF4A94" w:rsidRPr="00EF4A94" w:rsidRDefault="00EF4A94" w:rsidP="00EF4A94">
            <w:pPr>
              <w:rPr>
                <w:rFonts w:ascii="Arial" w:hAnsi="Arial" w:cs="Arial"/>
                <w:sz w:val="20"/>
                <w:szCs w:val="20"/>
              </w:rPr>
            </w:pPr>
          </w:p>
        </w:tc>
        <w:tc>
          <w:tcPr>
            <w:tcW w:w="720" w:type="dxa"/>
          </w:tcPr>
          <w:p w14:paraId="166BC630" w14:textId="77777777" w:rsidR="00EF4A94" w:rsidRPr="00EF4A94" w:rsidRDefault="00EF4A94" w:rsidP="00EF4A94">
            <w:pPr>
              <w:rPr>
                <w:rFonts w:ascii="Arial" w:hAnsi="Arial" w:cs="Arial"/>
                <w:sz w:val="20"/>
                <w:szCs w:val="20"/>
              </w:rPr>
            </w:pPr>
          </w:p>
        </w:tc>
        <w:tc>
          <w:tcPr>
            <w:tcW w:w="5220" w:type="dxa"/>
          </w:tcPr>
          <w:p w14:paraId="3F9ED576" w14:textId="77777777" w:rsidR="00EF4A94" w:rsidRPr="00EF4A94" w:rsidRDefault="00EF4A94" w:rsidP="00EF4A94">
            <w:pPr>
              <w:rPr>
                <w:rFonts w:ascii="Arial" w:hAnsi="Arial" w:cs="Arial"/>
                <w:sz w:val="20"/>
                <w:szCs w:val="20"/>
              </w:rPr>
            </w:pPr>
          </w:p>
        </w:tc>
      </w:tr>
      <w:tr w:rsidR="00EF4A94" w:rsidRPr="00EF4A94" w14:paraId="52074659" w14:textId="77777777" w:rsidTr="00A054D1">
        <w:tc>
          <w:tcPr>
            <w:tcW w:w="7555" w:type="dxa"/>
            <w:vAlign w:val="center"/>
          </w:tcPr>
          <w:p w14:paraId="1F2EF8E3"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12. First Aid: The program has a separate fully equipped ﬁrst aid kit for ﬁeld trips.    </w:t>
            </w:r>
          </w:p>
        </w:tc>
        <w:tc>
          <w:tcPr>
            <w:tcW w:w="653" w:type="dxa"/>
          </w:tcPr>
          <w:p w14:paraId="680ED110" w14:textId="77777777" w:rsidR="00EF4A94" w:rsidRPr="00EF4A94" w:rsidRDefault="00EF4A94" w:rsidP="00EF4A94">
            <w:pPr>
              <w:rPr>
                <w:rFonts w:ascii="Arial" w:hAnsi="Arial" w:cs="Arial"/>
                <w:sz w:val="20"/>
                <w:szCs w:val="20"/>
              </w:rPr>
            </w:pPr>
          </w:p>
        </w:tc>
        <w:tc>
          <w:tcPr>
            <w:tcW w:w="720" w:type="dxa"/>
          </w:tcPr>
          <w:p w14:paraId="1B774049" w14:textId="77777777" w:rsidR="00EF4A94" w:rsidRPr="00EF4A94" w:rsidRDefault="00EF4A94" w:rsidP="00EF4A94">
            <w:pPr>
              <w:rPr>
                <w:rFonts w:ascii="Arial" w:hAnsi="Arial" w:cs="Arial"/>
                <w:sz w:val="20"/>
                <w:szCs w:val="20"/>
              </w:rPr>
            </w:pPr>
          </w:p>
        </w:tc>
        <w:tc>
          <w:tcPr>
            <w:tcW w:w="5220" w:type="dxa"/>
          </w:tcPr>
          <w:p w14:paraId="48E9F275" w14:textId="77777777" w:rsidR="00EF4A94" w:rsidRPr="00EF4A94" w:rsidRDefault="00EF4A94" w:rsidP="00EF4A94">
            <w:pPr>
              <w:rPr>
                <w:rFonts w:ascii="Arial" w:hAnsi="Arial" w:cs="Arial"/>
                <w:sz w:val="20"/>
                <w:szCs w:val="20"/>
              </w:rPr>
            </w:pPr>
          </w:p>
        </w:tc>
      </w:tr>
      <w:tr w:rsidR="00EF4A94" w:rsidRPr="00EF4A94" w14:paraId="344FC3DA" w14:textId="77777777" w:rsidTr="00A054D1">
        <w:tc>
          <w:tcPr>
            <w:tcW w:w="7555" w:type="dxa"/>
            <w:vAlign w:val="center"/>
          </w:tcPr>
          <w:p w14:paraId="7C22A7FC"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13. Poisons: Cleaning agents are labeled and stored (except bleach solution) in their original containers.    </w:t>
            </w:r>
          </w:p>
        </w:tc>
        <w:tc>
          <w:tcPr>
            <w:tcW w:w="653" w:type="dxa"/>
          </w:tcPr>
          <w:p w14:paraId="58935EB7" w14:textId="77777777" w:rsidR="00EF4A94" w:rsidRPr="00EF4A94" w:rsidRDefault="00EF4A94" w:rsidP="00EF4A94">
            <w:pPr>
              <w:rPr>
                <w:rFonts w:ascii="Arial" w:hAnsi="Arial" w:cs="Arial"/>
                <w:sz w:val="20"/>
                <w:szCs w:val="20"/>
              </w:rPr>
            </w:pPr>
          </w:p>
        </w:tc>
        <w:tc>
          <w:tcPr>
            <w:tcW w:w="720" w:type="dxa"/>
          </w:tcPr>
          <w:p w14:paraId="28A5692D" w14:textId="77777777" w:rsidR="00EF4A94" w:rsidRPr="00EF4A94" w:rsidRDefault="00EF4A94" w:rsidP="00EF4A94">
            <w:pPr>
              <w:rPr>
                <w:rFonts w:ascii="Arial" w:hAnsi="Arial" w:cs="Arial"/>
                <w:sz w:val="20"/>
                <w:szCs w:val="20"/>
              </w:rPr>
            </w:pPr>
          </w:p>
        </w:tc>
        <w:tc>
          <w:tcPr>
            <w:tcW w:w="5220" w:type="dxa"/>
          </w:tcPr>
          <w:p w14:paraId="6CC09CE4" w14:textId="77777777" w:rsidR="00EF4A94" w:rsidRPr="00EF4A94" w:rsidRDefault="00EF4A94" w:rsidP="00EF4A94">
            <w:pPr>
              <w:rPr>
                <w:rFonts w:ascii="Arial" w:hAnsi="Arial" w:cs="Arial"/>
                <w:sz w:val="20"/>
                <w:szCs w:val="20"/>
              </w:rPr>
            </w:pPr>
          </w:p>
        </w:tc>
      </w:tr>
      <w:tr w:rsidR="00EF4A94" w:rsidRPr="00EF4A94" w14:paraId="198AAAAA" w14:textId="77777777" w:rsidTr="00A054D1">
        <w:tc>
          <w:tcPr>
            <w:tcW w:w="7555" w:type="dxa"/>
            <w:vAlign w:val="center"/>
          </w:tcPr>
          <w:p w14:paraId="731940C2"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14. Poisons: Cleaning agents are kept separate from food in cabinets and out of children’s reach.     </w:t>
            </w:r>
          </w:p>
        </w:tc>
        <w:tc>
          <w:tcPr>
            <w:tcW w:w="653" w:type="dxa"/>
          </w:tcPr>
          <w:p w14:paraId="2AD64605" w14:textId="77777777" w:rsidR="00EF4A94" w:rsidRPr="00EF4A94" w:rsidRDefault="00EF4A94" w:rsidP="00EF4A94">
            <w:pPr>
              <w:rPr>
                <w:rFonts w:ascii="Arial" w:hAnsi="Arial" w:cs="Arial"/>
                <w:sz w:val="20"/>
                <w:szCs w:val="20"/>
              </w:rPr>
            </w:pPr>
          </w:p>
        </w:tc>
        <w:tc>
          <w:tcPr>
            <w:tcW w:w="720" w:type="dxa"/>
          </w:tcPr>
          <w:p w14:paraId="7948E4E3" w14:textId="77777777" w:rsidR="00EF4A94" w:rsidRPr="00EF4A94" w:rsidRDefault="00EF4A94" w:rsidP="00EF4A94">
            <w:pPr>
              <w:rPr>
                <w:rFonts w:ascii="Arial" w:hAnsi="Arial" w:cs="Arial"/>
                <w:sz w:val="20"/>
                <w:szCs w:val="20"/>
              </w:rPr>
            </w:pPr>
          </w:p>
        </w:tc>
        <w:tc>
          <w:tcPr>
            <w:tcW w:w="5220" w:type="dxa"/>
          </w:tcPr>
          <w:p w14:paraId="7C81C5B5" w14:textId="77777777" w:rsidR="00EF4A94" w:rsidRPr="00EF4A94" w:rsidRDefault="00EF4A94" w:rsidP="00EF4A94">
            <w:pPr>
              <w:rPr>
                <w:rFonts w:ascii="Arial" w:hAnsi="Arial" w:cs="Arial"/>
                <w:sz w:val="20"/>
                <w:szCs w:val="20"/>
              </w:rPr>
            </w:pPr>
          </w:p>
        </w:tc>
      </w:tr>
      <w:tr w:rsidR="00EF4A94" w:rsidRPr="00EF4A94" w14:paraId="79DB6AD4" w14:textId="77777777" w:rsidTr="00A054D1">
        <w:tc>
          <w:tcPr>
            <w:tcW w:w="7555" w:type="dxa"/>
            <w:vAlign w:val="center"/>
          </w:tcPr>
          <w:p w14:paraId="77C2039C" w14:textId="77777777" w:rsidR="00EF4A94" w:rsidRPr="00EF4A94" w:rsidRDefault="00EF4A94" w:rsidP="00A054D1">
            <w:pPr>
              <w:rPr>
                <w:rFonts w:ascii="Arial" w:hAnsi="Arial" w:cs="Arial"/>
                <w:sz w:val="20"/>
                <w:szCs w:val="20"/>
              </w:rPr>
            </w:pPr>
            <w:r w:rsidRPr="00EF4A94">
              <w:rPr>
                <w:rFonts w:ascii="Arial" w:hAnsi="Arial" w:cs="Arial"/>
                <w:sz w:val="20"/>
                <w:szCs w:val="20"/>
              </w:rPr>
              <w:t>15. Air quality: Temperature is between 65° F and 75° F during the winter months and between 68° F and 82° F during the summer months.</w:t>
            </w:r>
          </w:p>
        </w:tc>
        <w:tc>
          <w:tcPr>
            <w:tcW w:w="653" w:type="dxa"/>
          </w:tcPr>
          <w:p w14:paraId="69117F4A" w14:textId="77777777" w:rsidR="00EF4A94" w:rsidRPr="00EF4A94" w:rsidRDefault="00EF4A94" w:rsidP="00EF4A94">
            <w:pPr>
              <w:rPr>
                <w:rFonts w:ascii="Arial" w:hAnsi="Arial" w:cs="Arial"/>
                <w:sz w:val="20"/>
                <w:szCs w:val="20"/>
              </w:rPr>
            </w:pPr>
          </w:p>
        </w:tc>
        <w:tc>
          <w:tcPr>
            <w:tcW w:w="720" w:type="dxa"/>
          </w:tcPr>
          <w:p w14:paraId="5F4D3164" w14:textId="77777777" w:rsidR="00EF4A94" w:rsidRPr="00EF4A94" w:rsidRDefault="00EF4A94" w:rsidP="00EF4A94">
            <w:pPr>
              <w:rPr>
                <w:rFonts w:ascii="Arial" w:hAnsi="Arial" w:cs="Arial"/>
                <w:sz w:val="20"/>
                <w:szCs w:val="20"/>
              </w:rPr>
            </w:pPr>
          </w:p>
        </w:tc>
        <w:tc>
          <w:tcPr>
            <w:tcW w:w="5220" w:type="dxa"/>
          </w:tcPr>
          <w:p w14:paraId="2F6CBEAB" w14:textId="77777777" w:rsidR="00EF4A94" w:rsidRPr="00EF4A94" w:rsidRDefault="00EF4A94" w:rsidP="00EF4A94">
            <w:pPr>
              <w:rPr>
                <w:rFonts w:ascii="Arial" w:hAnsi="Arial" w:cs="Arial"/>
                <w:sz w:val="20"/>
                <w:szCs w:val="20"/>
              </w:rPr>
            </w:pPr>
          </w:p>
        </w:tc>
      </w:tr>
      <w:tr w:rsidR="00EF4A94" w:rsidRPr="00EF4A94" w14:paraId="7C5ECA05" w14:textId="77777777" w:rsidTr="00A054D1">
        <w:tc>
          <w:tcPr>
            <w:tcW w:w="7555" w:type="dxa"/>
            <w:vAlign w:val="center"/>
          </w:tcPr>
          <w:p w14:paraId="719E3682" w14:textId="77777777" w:rsidR="00EF4A94" w:rsidRPr="00EF4A94" w:rsidRDefault="00EF4A94" w:rsidP="00A054D1">
            <w:pPr>
              <w:rPr>
                <w:rFonts w:ascii="Arial" w:hAnsi="Arial" w:cs="Arial"/>
                <w:sz w:val="20"/>
                <w:szCs w:val="20"/>
              </w:rPr>
            </w:pPr>
            <w:r w:rsidRPr="00EF4A94">
              <w:rPr>
                <w:rFonts w:ascii="Arial" w:hAnsi="Arial" w:cs="Arial"/>
                <w:sz w:val="20"/>
                <w:szCs w:val="20"/>
              </w:rPr>
              <w:t xml:space="preserve">16. Air quality: There are no bad odors or fumes (for example, tobacco, mildew, urine/excrement, chemicals, air fresheners).  </w:t>
            </w:r>
          </w:p>
        </w:tc>
        <w:tc>
          <w:tcPr>
            <w:tcW w:w="653" w:type="dxa"/>
          </w:tcPr>
          <w:p w14:paraId="5D9DFDDB" w14:textId="77777777" w:rsidR="00EF4A94" w:rsidRPr="00EF4A94" w:rsidRDefault="00EF4A94" w:rsidP="00EF4A94">
            <w:pPr>
              <w:rPr>
                <w:rFonts w:ascii="Arial" w:hAnsi="Arial" w:cs="Arial"/>
                <w:sz w:val="20"/>
                <w:szCs w:val="20"/>
              </w:rPr>
            </w:pPr>
          </w:p>
        </w:tc>
        <w:tc>
          <w:tcPr>
            <w:tcW w:w="720" w:type="dxa"/>
          </w:tcPr>
          <w:p w14:paraId="1120924E" w14:textId="77777777" w:rsidR="00EF4A94" w:rsidRPr="00EF4A94" w:rsidRDefault="00EF4A94" w:rsidP="00EF4A94">
            <w:pPr>
              <w:rPr>
                <w:rFonts w:ascii="Arial" w:hAnsi="Arial" w:cs="Arial"/>
                <w:sz w:val="20"/>
                <w:szCs w:val="20"/>
              </w:rPr>
            </w:pPr>
          </w:p>
        </w:tc>
        <w:tc>
          <w:tcPr>
            <w:tcW w:w="5220" w:type="dxa"/>
          </w:tcPr>
          <w:p w14:paraId="29996259" w14:textId="77777777" w:rsidR="00EF4A94" w:rsidRPr="00EF4A94" w:rsidRDefault="00EF4A94" w:rsidP="00EF4A94">
            <w:pPr>
              <w:rPr>
                <w:rFonts w:ascii="Arial" w:hAnsi="Arial" w:cs="Arial"/>
                <w:sz w:val="20"/>
                <w:szCs w:val="20"/>
              </w:rPr>
            </w:pPr>
          </w:p>
        </w:tc>
      </w:tr>
    </w:tbl>
    <w:p w14:paraId="5B790BEA" w14:textId="77777777" w:rsidR="007C159E" w:rsidRDefault="007C159E">
      <w:r>
        <w:br w:type="page"/>
      </w:r>
    </w:p>
    <w:tbl>
      <w:tblPr>
        <w:tblStyle w:val="TableGrid"/>
        <w:tblW w:w="14148" w:type="dxa"/>
        <w:tblLook w:val="01E0" w:firstRow="1" w:lastRow="1" w:firstColumn="1" w:lastColumn="1" w:noHBand="0" w:noVBand="0"/>
      </w:tblPr>
      <w:tblGrid>
        <w:gridCol w:w="7555"/>
        <w:gridCol w:w="653"/>
        <w:gridCol w:w="720"/>
        <w:gridCol w:w="5220"/>
      </w:tblGrid>
      <w:tr w:rsidR="00EF4A94" w:rsidRPr="00EF4A94" w14:paraId="780DE61A" w14:textId="77777777" w:rsidTr="00A054D1">
        <w:tc>
          <w:tcPr>
            <w:tcW w:w="7555" w:type="dxa"/>
          </w:tcPr>
          <w:p w14:paraId="4DCAF1A4" w14:textId="77777777" w:rsidR="00EF4A94" w:rsidRPr="00EF4A94" w:rsidRDefault="00EF4A94" w:rsidP="00EF4A94">
            <w:pPr>
              <w:rPr>
                <w:rFonts w:ascii="Arial" w:hAnsi="Arial" w:cs="Arial"/>
                <w:sz w:val="20"/>
                <w:szCs w:val="20"/>
              </w:rPr>
            </w:pPr>
          </w:p>
        </w:tc>
        <w:tc>
          <w:tcPr>
            <w:tcW w:w="653" w:type="dxa"/>
          </w:tcPr>
          <w:p w14:paraId="7DA4EE0D" w14:textId="77777777" w:rsidR="00EF4A94" w:rsidRPr="00EF4A94" w:rsidRDefault="00EF4A94" w:rsidP="00EF4A94">
            <w:pPr>
              <w:rPr>
                <w:rFonts w:ascii="Arial" w:hAnsi="Arial" w:cs="Arial"/>
                <w:sz w:val="20"/>
                <w:szCs w:val="20"/>
              </w:rPr>
            </w:pPr>
          </w:p>
        </w:tc>
        <w:tc>
          <w:tcPr>
            <w:tcW w:w="720" w:type="dxa"/>
          </w:tcPr>
          <w:p w14:paraId="3B4D61E2" w14:textId="77777777" w:rsidR="00EF4A94" w:rsidRPr="00EF4A94" w:rsidRDefault="00EF4A94" w:rsidP="00EF4A94">
            <w:pPr>
              <w:rPr>
                <w:rFonts w:ascii="Arial" w:hAnsi="Arial" w:cs="Arial"/>
                <w:sz w:val="20"/>
                <w:szCs w:val="20"/>
              </w:rPr>
            </w:pPr>
          </w:p>
        </w:tc>
        <w:tc>
          <w:tcPr>
            <w:tcW w:w="5220" w:type="dxa"/>
          </w:tcPr>
          <w:p w14:paraId="22B0EA01" w14:textId="77777777" w:rsidR="00EF4A94" w:rsidRPr="00EF4A94" w:rsidRDefault="00EF4A94" w:rsidP="00EF4A94">
            <w:pPr>
              <w:rPr>
                <w:rFonts w:ascii="Arial" w:hAnsi="Arial" w:cs="Arial"/>
                <w:sz w:val="20"/>
                <w:szCs w:val="20"/>
              </w:rPr>
            </w:pPr>
          </w:p>
        </w:tc>
      </w:tr>
      <w:tr w:rsidR="00EF4A94" w:rsidRPr="00EF4A94" w14:paraId="74CA7D6E" w14:textId="77777777" w:rsidTr="00A054D1">
        <w:tc>
          <w:tcPr>
            <w:tcW w:w="7555" w:type="dxa"/>
            <w:shd w:val="clear" w:color="auto" w:fill="DEEAF6" w:themeFill="accent1" w:themeFillTint="33"/>
          </w:tcPr>
          <w:p w14:paraId="4841670F" w14:textId="77777777" w:rsidR="00EF4A94" w:rsidRPr="00EF4A94" w:rsidRDefault="00EF4A94" w:rsidP="006B24C9">
            <w:pPr>
              <w:jc w:val="center"/>
              <w:rPr>
                <w:rFonts w:ascii="Arial" w:hAnsi="Arial" w:cs="Arial"/>
                <w:b/>
                <w:sz w:val="20"/>
                <w:szCs w:val="20"/>
                <w:u w:val="single"/>
              </w:rPr>
            </w:pPr>
            <w:r w:rsidRPr="00EF4A94">
              <w:rPr>
                <w:rFonts w:ascii="Arial" w:hAnsi="Arial" w:cs="Arial"/>
                <w:b/>
                <w:sz w:val="20"/>
                <w:szCs w:val="20"/>
                <w:u w:val="single"/>
              </w:rPr>
              <w:t>Staff and Children’s Possessions</w:t>
            </w:r>
          </w:p>
        </w:tc>
        <w:tc>
          <w:tcPr>
            <w:tcW w:w="653" w:type="dxa"/>
            <w:shd w:val="clear" w:color="auto" w:fill="DEEAF6" w:themeFill="accent1" w:themeFillTint="33"/>
          </w:tcPr>
          <w:p w14:paraId="101B8EC8" w14:textId="77777777" w:rsidR="00EF4A94" w:rsidRPr="007C159E" w:rsidRDefault="007C159E" w:rsidP="006B24C9">
            <w:pPr>
              <w:jc w:val="center"/>
              <w:rPr>
                <w:rFonts w:ascii="Arial" w:hAnsi="Arial" w:cs="Arial"/>
                <w:b/>
                <w:sz w:val="20"/>
                <w:szCs w:val="20"/>
              </w:rPr>
            </w:pPr>
            <w:r>
              <w:rPr>
                <w:rFonts w:ascii="Arial" w:hAnsi="Arial" w:cs="Arial"/>
                <w:b/>
                <w:sz w:val="20"/>
                <w:szCs w:val="20"/>
              </w:rPr>
              <w:t>YES</w:t>
            </w:r>
          </w:p>
        </w:tc>
        <w:tc>
          <w:tcPr>
            <w:tcW w:w="720" w:type="dxa"/>
            <w:shd w:val="clear" w:color="auto" w:fill="DEEAF6" w:themeFill="accent1" w:themeFillTint="33"/>
          </w:tcPr>
          <w:p w14:paraId="0C414A74" w14:textId="77777777" w:rsidR="00EF4A94" w:rsidRPr="007C159E" w:rsidRDefault="007C159E" w:rsidP="006B24C9">
            <w:pPr>
              <w:jc w:val="center"/>
              <w:rPr>
                <w:rFonts w:ascii="Arial" w:hAnsi="Arial" w:cs="Arial"/>
                <w:b/>
                <w:sz w:val="20"/>
                <w:szCs w:val="20"/>
              </w:rPr>
            </w:pPr>
            <w:r>
              <w:rPr>
                <w:rFonts w:ascii="Arial" w:hAnsi="Arial" w:cs="Arial"/>
                <w:b/>
                <w:sz w:val="20"/>
                <w:szCs w:val="20"/>
              </w:rPr>
              <w:t>NO</w:t>
            </w:r>
          </w:p>
        </w:tc>
        <w:tc>
          <w:tcPr>
            <w:tcW w:w="5220" w:type="dxa"/>
            <w:shd w:val="clear" w:color="auto" w:fill="DEEAF6" w:themeFill="accent1" w:themeFillTint="33"/>
          </w:tcPr>
          <w:p w14:paraId="3FD1F5AB" w14:textId="77777777" w:rsidR="00EF4A94" w:rsidRPr="007C159E" w:rsidRDefault="007C159E" w:rsidP="006B24C9">
            <w:pPr>
              <w:jc w:val="center"/>
              <w:rPr>
                <w:rFonts w:ascii="Arial" w:hAnsi="Arial" w:cs="Arial"/>
                <w:b/>
                <w:sz w:val="20"/>
                <w:szCs w:val="20"/>
              </w:rPr>
            </w:pPr>
            <w:r>
              <w:rPr>
                <w:rFonts w:ascii="Arial" w:hAnsi="Arial" w:cs="Arial"/>
                <w:b/>
                <w:sz w:val="20"/>
                <w:szCs w:val="20"/>
              </w:rPr>
              <w:t>NOTES</w:t>
            </w:r>
          </w:p>
        </w:tc>
      </w:tr>
      <w:tr w:rsidR="00EF4A94" w:rsidRPr="00EF4A94" w14:paraId="10CB62DE" w14:textId="77777777" w:rsidTr="00A054D1">
        <w:tc>
          <w:tcPr>
            <w:tcW w:w="7555" w:type="dxa"/>
          </w:tcPr>
          <w:p w14:paraId="173ADCC6"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17. Children’s personal belongings (including clothing and bedding) are stored so they do not touch others’ belongings.   </w:t>
            </w:r>
          </w:p>
        </w:tc>
        <w:tc>
          <w:tcPr>
            <w:tcW w:w="653" w:type="dxa"/>
          </w:tcPr>
          <w:p w14:paraId="48345C7D" w14:textId="77777777" w:rsidR="00EF4A94" w:rsidRPr="00EF4A94" w:rsidRDefault="00EF4A94" w:rsidP="00EF4A94">
            <w:pPr>
              <w:rPr>
                <w:rFonts w:ascii="Arial" w:hAnsi="Arial" w:cs="Arial"/>
                <w:sz w:val="20"/>
                <w:szCs w:val="20"/>
              </w:rPr>
            </w:pPr>
          </w:p>
        </w:tc>
        <w:tc>
          <w:tcPr>
            <w:tcW w:w="720" w:type="dxa"/>
          </w:tcPr>
          <w:p w14:paraId="1BCD08F8" w14:textId="77777777" w:rsidR="00EF4A94" w:rsidRPr="00EF4A94" w:rsidRDefault="00EF4A94" w:rsidP="00EF4A94">
            <w:pPr>
              <w:rPr>
                <w:rFonts w:ascii="Arial" w:hAnsi="Arial" w:cs="Arial"/>
                <w:sz w:val="20"/>
                <w:szCs w:val="20"/>
              </w:rPr>
            </w:pPr>
          </w:p>
        </w:tc>
        <w:tc>
          <w:tcPr>
            <w:tcW w:w="5220" w:type="dxa"/>
          </w:tcPr>
          <w:p w14:paraId="23DDD89A" w14:textId="77777777" w:rsidR="00EF4A94" w:rsidRPr="00EF4A94" w:rsidRDefault="00EF4A94" w:rsidP="00EF4A94">
            <w:pPr>
              <w:rPr>
                <w:rFonts w:ascii="Arial" w:hAnsi="Arial" w:cs="Arial"/>
                <w:sz w:val="20"/>
                <w:szCs w:val="20"/>
              </w:rPr>
            </w:pPr>
          </w:p>
        </w:tc>
      </w:tr>
      <w:tr w:rsidR="00EF4A94" w:rsidRPr="00EF4A94" w14:paraId="78729ABB" w14:textId="77777777" w:rsidTr="00A054D1">
        <w:tc>
          <w:tcPr>
            <w:tcW w:w="7555" w:type="dxa"/>
          </w:tcPr>
          <w:p w14:paraId="659C86BC"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18. Adult purses/backpacks are out of reach of children.  </w:t>
            </w:r>
          </w:p>
        </w:tc>
        <w:tc>
          <w:tcPr>
            <w:tcW w:w="653" w:type="dxa"/>
          </w:tcPr>
          <w:p w14:paraId="40E9BAF4" w14:textId="77777777" w:rsidR="00EF4A94" w:rsidRPr="00EF4A94" w:rsidRDefault="00EF4A94" w:rsidP="00EF4A94">
            <w:pPr>
              <w:rPr>
                <w:rFonts w:ascii="Arial" w:hAnsi="Arial" w:cs="Arial"/>
                <w:sz w:val="20"/>
                <w:szCs w:val="20"/>
              </w:rPr>
            </w:pPr>
          </w:p>
        </w:tc>
        <w:tc>
          <w:tcPr>
            <w:tcW w:w="720" w:type="dxa"/>
          </w:tcPr>
          <w:p w14:paraId="61B6089E" w14:textId="77777777" w:rsidR="00EF4A94" w:rsidRPr="00EF4A94" w:rsidRDefault="00EF4A94" w:rsidP="00EF4A94">
            <w:pPr>
              <w:rPr>
                <w:rFonts w:ascii="Arial" w:hAnsi="Arial" w:cs="Arial"/>
                <w:sz w:val="20"/>
                <w:szCs w:val="20"/>
              </w:rPr>
            </w:pPr>
          </w:p>
        </w:tc>
        <w:tc>
          <w:tcPr>
            <w:tcW w:w="5220" w:type="dxa"/>
          </w:tcPr>
          <w:p w14:paraId="1F757768" w14:textId="77777777" w:rsidR="00EF4A94" w:rsidRPr="00EF4A94" w:rsidRDefault="00EF4A94" w:rsidP="00EF4A94">
            <w:pPr>
              <w:rPr>
                <w:rFonts w:ascii="Arial" w:hAnsi="Arial" w:cs="Arial"/>
                <w:sz w:val="20"/>
                <w:szCs w:val="20"/>
              </w:rPr>
            </w:pPr>
          </w:p>
        </w:tc>
      </w:tr>
    </w:tbl>
    <w:p w14:paraId="5FA702D9" w14:textId="77777777" w:rsidR="006B24C9" w:rsidRDefault="006B24C9"/>
    <w:tbl>
      <w:tblPr>
        <w:tblStyle w:val="TableGrid"/>
        <w:tblW w:w="14148" w:type="dxa"/>
        <w:tblLook w:val="01E0" w:firstRow="1" w:lastRow="1" w:firstColumn="1" w:lastColumn="1" w:noHBand="0" w:noVBand="0"/>
      </w:tblPr>
      <w:tblGrid>
        <w:gridCol w:w="7555"/>
        <w:gridCol w:w="653"/>
        <w:gridCol w:w="720"/>
        <w:gridCol w:w="5220"/>
      </w:tblGrid>
      <w:tr w:rsidR="00EF4A94" w:rsidRPr="00EF4A94" w14:paraId="12546FC5" w14:textId="77777777" w:rsidTr="00A054D1">
        <w:tc>
          <w:tcPr>
            <w:tcW w:w="7555" w:type="dxa"/>
            <w:shd w:val="clear" w:color="auto" w:fill="DEEAF6" w:themeFill="accent1" w:themeFillTint="33"/>
          </w:tcPr>
          <w:p w14:paraId="2525360B" w14:textId="77777777" w:rsidR="00EF4A94" w:rsidRPr="007C159E" w:rsidRDefault="00EF4A94" w:rsidP="006B24C9">
            <w:pPr>
              <w:jc w:val="center"/>
              <w:rPr>
                <w:rFonts w:ascii="Arial" w:hAnsi="Arial" w:cs="Arial"/>
                <w:b/>
                <w:sz w:val="20"/>
                <w:szCs w:val="20"/>
              </w:rPr>
            </w:pPr>
            <w:r w:rsidRPr="007C159E">
              <w:rPr>
                <w:rFonts w:ascii="Arial" w:hAnsi="Arial" w:cs="Arial"/>
                <w:b/>
                <w:sz w:val="20"/>
                <w:szCs w:val="20"/>
              </w:rPr>
              <w:t>Special Needs Medications:</w:t>
            </w:r>
          </w:p>
        </w:tc>
        <w:tc>
          <w:tcPr>
            <w:tcW w:w="653" w:type="dxa"/>
            <w:shd w:val="clear" w:color="auto" w:fill="DEEAF6" w:themeFill="accent1" w:themeFillTint="33"/>
          </w:tcPr>
          <w:p w14:paraId="1F971D76" w14:textId="77777777" w:rsidR="00EF4A94" w:rsidRPr="007C159E" w:rsidRDefault="006B24C9" w:rsidP="006B24C9">
            <w:pPr>
              <w:jc w:val="center"/>
              <w:rPr>
                <w:rFonts w:ascii="Arial" w:hAnsi="Arial" w:cs="Arial"/>
                <w:b/>
                <w:sz w:val="20"/>
                <w:szCs w:val="20"/>
              </w:rPr>
            </w:pPr>
            <w:r w:rsidRPr="007C159E">
              <w:rPr>
                <w:rFonts w:ascii="Arial" w:hAnsi="Arial" w:cs="Arial"/>
                <w:b/>
                <w:sz w:val="20"/>
                <w:szCs w:val="20"/>
              </w:rPr>
              <w:t>YES</w:t>
            </w:r>
          </w:p>
        </w:tc>
        <w:tc>
          <w:tcPr>
            <w:tcW w:w="720" w:type="dxa"/>
            <w:shd w:val="clear" w:color="auto" w:fill="DEEAF6" w:themeFill="accent1" w:themeFillTint="33"/>
          </w:tcPr>
          <w:p w14:paraId="03520D11" w14:textId="77777777" w:rsidR="00EF4A94" w:rsidRPr="007C159E" w:rsidRDefault="006B24C9" w:rsidP="006B24C9">
            <w:pPr>
              <w:jc w:val="center"/>
              <w:rPr>
                <w:rFonts w:ascii="Arial" w:hAnsi="Arial" w:cs="Arial"/>
                <w:b/>
                <w:sz w:val="20"/>
                <w:szCs w:val="20"/>
              </w:rPr>
            </w:pPr>
            <w:r w:rsidRPr="007C159E">
              <w:rPr>
                <w:rFonts w:ascii="Arial" w:hAnsi="Arial" w:cs="Arial"/>
                <w:b/>
                <w:sz w:val="20"/>
                <w:szCs w:val="20"/>
              </w:rPr>
              <w:t>NO</w:t>
            </w:r>
          </w:p>
        </w:tc>
        <w:tc>
          <w:tcPr>
            <w:tcW w:w="5220" w:type="dxa"/>
            <w:shd w:val="clear" w:color="auto" w:fill="DEEAF6" w:themeFill="accent1" w:themeFillTint="33"/>
          </w:tcPr>
          <w:p w14:paraId="7DCBE671" w14:textId="77777777" w:rsidR="00EF4A94" w:rsidRPr="007C159E" w:rsidRDefault="006B24C9" w:rsidP="006B24C9">
            <w:pPr>
              <w:jc w:val="center"/>
              <w:rPr>
                <w:rFonts w:ascii="Arial" w:hAnsi="Arial" w:cs="Arial"/>
                <w:b/>
                <w:sz w:val="20"/>
                <w:szCs w:val="20"/>
              </w:rPr>
            </w:pPr>
            <w:r w:rsidRPr="007C159E">
              <w:rPr>
                <w:rFonts w:ascii="Arial" w:hAnsi="Arial" w:cs="Arial"/>
                <w:b/>
                <w:sz w:val="20"/>
                <w:szCs w:val="20"/>
              </w:rPr>
              <w:t>NOTES</w:t>
            </w:r>
          </w:p>
        </w:tc>
      </w:tr>
      <w:tr w:rsidR="00EF4A94" w:rsidRPr="00EF4A94" w14:paraId="0FB8E14E" w14:textId="77777777" w:rsidTr="00A054D1">
        <w:tc>
          <w:tcPr>
            <w:tcW w:w="7555" w:type="dxa"/>
          </w:tcPr>
          <w:p w14:paraId="4C50A691" w14:textId="77777777" w:rsidR="00EF4A94" w:rsidRPr="00635D5B" w:rsidRDefault="00EF4A94" w:rsidP="00EF4A94">
            <w:pPr>
              <w:rPr>
                <w:rFonts w:ascii="Arial" w:hAnsi="Arial" w:cs="Arial"/>
                <w:b/>
                <w:bCs/>
                <w:i/>
                <w:iCs/>
                <w:sz w:val="20"/>
                <w:szCs w:val="20"/>
              </w:rPr>
            </w:pPr>
            <w:r w:rsidRPr="00635D5B">
              <w:rPr>
                <w:rFonts w:ascii="Arial" w:hAnsi="Arial" w:cs="Arial"/>
                <w:b/>
                <w:bCs/>
                <w:i/>
                <w:iCs/>
                <w:sz w:val="20"/>
                <w:szCs w:val="20"/>
              </w:rPr>
              <w:t xml:space="preserve">Are there children’s medications at the program? </w:t>
            </w:r>
          </w:p>
        </w:tc>
        <w:tc>
          <w:tcPr>
            <w:tcW w:w="653" w:type="dxa"/>
          </w:tcPr>
          <w:p w14:paraId="4D12E5E3" w14:textId="77777777" w:rsidR="00EF4A94" w:rsidRPr="00EF4A94" w:rsidRDefault="00EF4A94" w:rsidP="00EF4A94">
            <w:pPr>
              <w:rPr>
                <w:rFonts w:ascii="Arial" w:hAnsi="Arial" w:cs="Arial"/>
                <w:sz w:val="20"/>
                <w:szCs w:val="20"/>
              </w:rPr>
            </w:pPr>
          </w:p>
        </w:tc>
        <w:tc>
          <w:tcPr>
            <w:tcW w:w="720" w:type="dxa"/>
          </w:tcPr>
          <w:p w14:paraId="690A0DCE" w14:textId="77777777" w:rsidR="00EF4A94" w:rsidRPr="00EF4A94" w:rsidRDefault="00EF4A94" w:rsidP="00EF4A94">
            <w:pPr>
              <w:rPr>
                <w:rFonts w:ascii="Arial" w:hAnsi="Arial" w:cs="Arial"/>
                <w:sz w:val="20"/>
                <w:szCs w:val="20"/>
              </w:rPr>
            </w:pPr>
          </w:p>
        </w:tc>
        <w:tc>
          <w:tcPr>
            <w:tcW w:w="5220" w:type="dxa"/>
          </w:tcPr>
          <w:p w14:paraId="41C07798" w14:textId="77777777" w:rsidR="00EF4A94" w:rsidRPr="00EF4A94" w:rsidRDefault="00EF4A94" w:rsidP="00EF4A94">
            <w:pPr>
              <w:rPr>
                <w:rFonts w:ascii="Arial" w:hAnsi="Arial" w:cs="Arial"/>
                <w:sz w:val="20"/>
                <w:szCs w:val="20"/>
              </w:rPr>
            </w:pPr>
          </w:p>
        </w:tc>
      </w:tr>
      <w:tr w:rsidR="00EF4A94" w:rsidRPr="00EF4A94" w14:paraId="5A42FE57" w14:textId="77777777" w:rsidTr="00A054D1">
        <w:tc>
          <w:tcPr>
            <w:tcW w:w="7555" w:type="dxa"/>
          </w:tcPr>
          <w:p w14:paraId="42A83412" w14:textId="683358CB" w:rsidR="00EF4A94" w:rsidRPr="00EF4A94" w:rsidRDefault="00EF4A94" w:rsidP="00EF4A94">
            <w:pPr>
              <w:rPr>
                <w:rFonts w:ascii="Arial" w:hAnsi="Arial" w:cs="Arial"/>
                <w:sz w:val="20"/>
                <w:szCs w:val="20"/>
              </w:rPr>
            </w:pPr>
            <w:r w:rsidRPr="00635D5B">
              <w:rPr>
                <w:rFonts w:ascii="Arial" w:hAnsi="Arial" w:cs="Arial"/>
                <w:b/>
                <w:bCs/>
                <w:sz w:val="20"/>
                <w:szCs w:val="20"/>
              </w:rPr>
              <w:t>Yes</w:t>
            </w:r>
            <w:r w:rsidRPr="00EF4A94">
              <w:rPr>
                <w:rFonts w:ascii="Arial" w:hAnsi="Arial" w:cs="Arial"/>
                <w:sz w:val="20"/>
                <w:szCs w:val="20"/>
              </w:rPr>
              <w:t>—continue with question #s 19 – 22.</w:t>
            </w:r>
            <w:r w:rsidR="00635D5B">
              <w:rPr>
                <w:rFonts w:ascii="Arial" w:hAnsi="Arial" w:cs="Arial"/>
                <w:sz w:val="20"/>
                <w:szCs w:val="20"/>
              </w:rPr>
              <w:t xml:space="preserve"> </w:t>
            </w:r>
            <w:r w:rsidRPr="00635D5B">
              <w:rPr>
                <w:rFonts w:ascii="Arial" w:hAnsi="Arial" w:cs="Arial"/>
                <w:b/>
                <w:bCs/>
                <w:sz w:val="20"/>
                <w:szCs w:val="20"/>
              </w:rPr>
              <w:t>No</w:t>
            </w:r>
            <w:r w:rsidRPr="00EF4A94">
              <w:rPr>
                <w:rFonts w:ascii="Arial" w:hAnsi="Arial" w:cs="Arial"/>
                <w:sz w:val="20"/>
                <w:szCs w:val="20"/>
              </w:rPr>
              <w:t>—skip to question # 23.</w:t>
            </w:r>
          </w:p>
        </w:tc>
        <w:tc>
          <w:tcPr>
            <w:tcW w:w="653" w:type="dxa"/>
          </w:tcPr>
          <w:p w14:paraId="49E25BFF" w14:textId="77777777" w:rsidR="00EF4A94" w:rsidRPr="00EF4A94" w:rsidRDefault="00EF4A94" w:rsidP="00EF4A94">
            <w:pPr>
              <w:rPr>
                <w:rFonts w:ascii="Arial" w:hAnsi="Arial" w:cs="Arial"/>
                <w:sz w:val="20"/>
                <w:szCs w:val="20"/>
              </w:rPr>
            </w:pPr>
          </w:p>
        </w:tc>
        <w:tc>
          <w:tcPr>
            <w:tcW w:w="720" w:type="dxa"/>
          </w:tcPr>
          <w:p w14:paraId="0BF02E17" w14:textId="77777777" w:rsidR="00EF4A94" w:rsidRPr="00EF4A94" w:rsidRDefault="00EF4A94" w:rsidP="00EF4A94">
            <w:pPr>
              <w:rPr>
                <w:rFonts w:ascii="Arial" w:hAnsi="Arial" w:cs="Arial"/>
                <w:sz w:val="20"/>
                <w:szCs w:val="20"/>
              </w:rPr>
            </w:pPr>
          </w:p>
        </w:tc>
        <w:tc>
          <w:tcPr>
            <w:tcW w:w="5220" w:type="dxa"/>
          </w:tcPr>
          <w:p w14:paraId="1824E3C7" w14:textId="77777777" w:rsidR="00EF4A94" w:rsidRPr="00EF4A94" w:rsidRDefault="00EF4A94" w:rsidP="00EF4A94">
            <w:pPr>
              <w:rPr>
                <w:rFonts w:ascii="Arial" w:hAnsi="Arial" w:cs="Arial"/>
                <w:sz w:val="20"/>
                <w:szCs w:val="20"/>
              </w:rPr>
            </w:pPr>
          </w:p>
        </w:tc>
      </w:tr>
      <w:tr w:rsidR="00EF4A94" w:rsidRPr="00EF4A94" w14:paraId="624A206B" w14:textId="77777777" w:rsidTr="00A054D1">
        <w:tc>
          <w:tcPr>
            <w:tcW w:w="7555" w:type="dxa"/>
          </w:tcPr>
          <w:p w14:paraId="57244085"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19. Medications are labeled with the child’s name.     </w:t>
            </w:r>
          </w:p>
        </w:tc>
        <w:tc>
          <w:tcPr>
            <w:tcW w:w="653" w:type="dxa"/>
          </w:tcPr>
          <w:p w14:paraId="24CC2441" w14:textId="77777777" w:rsidR="00EF4A94" w:rsidRPr="00EF4A94" w:rsidRDefault="00EF4A94" w:rsidP="00EF4A94">
            <w:pPr>
              <w:rPr>
                <w:rFonts w:ascii="Arial" w:hAnsi="Arial" w:cs="Arial"/>
                <w:sz w:val="20"/>
                <w:szCs w:val="20"/>
              </w:rPr>
            </w:pPr>
          </w:p>
        </w:tc>
        <w:tc>
          <w:tcPr>
            <w:tcW w:w="720" w:type="dxa"/>
          </w:tcPr>
          <w:p w14:paraId="4697A7B5" w14:textId="77777777" w:rsidR="00EF4A94" w:rsidRPr="00EF4A94" w:rsidRDefault="00EF4A94" w:rsidP="00EF4A94">
            <w:pPr>
              <w:rPr>
                <w:rFonts w:ascii="Arial" w:hAnsi="Arial" w:cs="Arial"/>
                <w:sz w:val="20"/>
                <w:szCs w:val="20"/>
              </w:rPr>
            </w:pPr>
          </w:p>
        </w:tc>
        <w:tc>
          <w:tcPr>
            <w:tcW w:w="5220" w:type="dxa"/>
          </w:tcPr>
          <w:p w14:paraId="43099947" w14:textId="77777777" w:rsidR="00EF4A94" w:rsidRPr="00EF4A94" w:rsidRDefault="00EF4A94" w:rsidP="00EF4A94">
            <w:pPr>
              <w:rPr>
                <w:rFonts w:ascii="Arial" w:hAnsi="Arial" w:cs="Arial"/>
                <w:sz w:val="20"/>
                <w:szCs w:val="20"/>
              </w:rPr>
            </w:pPr>
          </w:p>
        </w:tc>
      </w:tr>
      <w:tr w:rsidR="00EF4A94" w:rsidRPr="00EF4A94" w14:paraId="173A43D8" w14:textId="77777777" w:rsidTr="00A054D1">
        <w:tc>
          <w:tcPr>
            <w:tcW w:w="7555" w:type="dxa"/>
          </w:tcPr>
          <w:p w14:paraId="50CA8ABA"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20.  Medications are stored out-of-reach of children and they are in their original and childproof container.   </w:t>
            </w:r>
          </w:p>
        </w:tc>
        <w:tc>
          <w:tcPr>
            <w:tcW w:w="653" w:type="dxa"/>
          </w:tcPr>
          <w:p w14:paraId="0538E3F4" w14:textId="77777777" w:rsidR="00EF4A94" w:rsidRPr="00EF4A94" w:rsidRDefault="00EF4A94" w:rsidP="00EF4A94">
            <w:pPr>
              <w:rPr>
                <w:rFonts w:ascii="Arial" w:hAnsi="Arial" w:cs="Arial"/>
                <w:sz w:val="20"/>
                <w:szCs w:val="20"/>
              </w:rPr>
            </w:pPr>
          </w:p>
        </w:tc>
        <w:tc>
          <w:tcPr>
            <w:tcW w:w="720" w:type="dxa"/>
          </w:tcPr>
          <w:p w14:paraId="728DCE12" w14:textId="77777777" w:rsidR="00EF4A94" w:rsidRPr="00EF4A94" w:rsidRDefault="00EF4A94" w:rsidP="00EF4A94">
            <w:pPr>
              <w:rPr>
                <w:rFonts w:ascii="Arial" w:hAnsi="Arial" w:cs="Arial"/>
                <w:sz w:val="20"/>
                <w:szCs w:val="20"/>
              </w:rPr>
            </w:pPr>
          </w:p>
        </w:tc>
        <w:tc>
          <w:tcPr>
            <w:tcW w:w="5220" w:type="dxa"/>
          </w:tcPr>
          <w:p w14:paraId="45277EDA" w14:textId="77777777" w:rsidR="00EF4A94" w:rsidRPr="00EF4A94" w:rsidRDefault="00EF4A94" w:rsidP="00EF4A94">
            <w:pPr>
              <w:rPr>
                <w:rFonts w:ascii="Arial" w:hAnsi="Arial" w:cs="Arial"/>
                <w:sz w:val="20"/>
                <w:szCs w:val="20"/>
              </w:rPr>
            </w:pPr>
          </w:p>
        </w:tc>
      </w:tr>
      <w:tr w:rsidR="00EF4A94" w:rsidRPr="00EF4A94" w14:paraId="5032F151" w14:textId="77777777" w:rsidTr="00A054D1">
        <w:tc>
          <w:tcPr>
            <w:tcW w:w="7555" w:type="dxa"/>
          </w:tcPr>
          <w:p w14:paraId="3149765C"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21. Medications are labeled with a date that shows it is not expired.    </w:t>
            </w:r>
          </w:p>
        </w:tc>
        <w:tc>
          <w:tcPr>
            <w:tcW w:w="653" w:type="dxa"/>
          </w:tcPr>
          <w:p w14:paraId="6A4E666F" w14:textId="77777777" w:rsidR="00EF4A94" w:rsidRPr="00EF4A94" w:rsidRDefault="00EF4A94" w:rsidP="00EF4A94">
            <w:pPr>
              <w:rPr>
                <w:rFonts w:ascii="Arial" w:hAnsi="Arial" w:cs="Arial"/>
                <w:sz w:val="20"/>
                <w:szCs w:val="20"/>
              </w:rPr>
            </w:pPr>
          </w:p>
        </w:tc>
        <w:tc>
          <w:tcPr>
            <w:tcW w:w="720" w:type="dxa"/>
          </w:tcPr>
          <w:p w14:paraId="5CBCA74F" w14:textId="77777777" w:rsidR="00EF4A94" w:rsidRPr="00EF4A94" w:rsidRDefault="00EF4A94" w:rsidP="00EF4A94">
            <w:pPr>
              <w:rPr>
                <w:rFonts w:ascii="Arial" w:hAnsi="Arial" w:cs="Arial"/>
                <w:sz w:val="20"/>
                <w:szCs w:val="20"/>
              </w:rPr>
            </w:pPr>
          </w:p>
        </w:tc>
        <w:tc>
          <w:tcPr>
            <w:tcW w:w="5220" w:type="dxa"/>
          </w:tcPr>
          <w:p w14:paraId="4C6B6C9F" w14:textId="77777777" w:rsidR="00EF4A94" w:rsidRPr="00EF4A94" w:rsidRDefault="00EF4A94" w:rsidP="00EF4A94">
            <w:pPr>
              <w:rPr>
                <w:rFonts w:ascii="Arial" w:hAnsi="Arial" w:cs="Arial"/>
                <w:sz w:val="20"/>
                <w:szCs w:val="20"/>
              </w:rPr>
            </w:pPr>
          </w:p>
        </w:tc>
      </w:tr>
      <w:tr w:rsidR="00EF4A94" w:rsidRPr="00EF4A94" w14:paraId="01DC3BF1" w14:textId="77777777" w:rsidTr="00A054D1">
        <w:tc>
          <w:tcPr>
            <w:tcW w:w="7555" w:type="dxa"/>
          </w:tcPr>
          <w:p w14:paraId="4D609D4C"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22. Medications are labeled with the administration instructions and are refrigerated (if needed).     </w:t>
            </w:r>
          </w:p>
        </w:tc>
        <w:tc>
          <w:tcPr>
            <w:tcW w:w="653" w:type="dxa"/>
          </w:tcPr>
          <w:p w14:paraId="0E7F4388" w14:textId="77777777" w:rsidR="00EF4A94" w:rsidRPr="00EF4A94" w:rsidRDefault="00EF4A94" w:rsidP="00EF4A94">
            <w:pPr>
              <w:rPr>
                <w:rFonts w:ascii="Arial" w:hAnsi="Arial" w:cs="Arial"/>
                <w:sz w:val="20"/>
                <w:szCs w:val="20"/>
              </w:rPr>
            </w:pPr>
          </w:p>
        </w:tc>
        <w:tc>
          <w:tcPr>
            <w:tcW w:w="720" w:type="dxa"/>
          </w:tcPr>
          <w:p w14:paraId="434E607E" w14:textId="77777777" w:rsidR="00EF4A94" w:rsidRPr="00EF4A94" w:rsidRDefault="00EF4A94" w:rsidP="00EF4A94">
            <w:pPr>
              <w:rPr>
                <w:rFonts w:ascii="Arial" w:hAnsi="Arial" w:cs="Arial"/>
                <w:sz w:val="20"/>
                <w:szCs w:val="20"/>
              </w:rPr>
            </w:pPr>
          </w:p>
        </w:tc>
        <w:tc>
          <w:tcPr>
            <w:tcW w:w="5220" w:type="dxa"/>
          </w:tcPr>
          <w:p w14:paraId="30D8A26F" w14:textId="77777777" w:rsidR="00EF4A94" w:rsidRPr="00EF4A94" w:rsidRDefault="00EF4A94" w:rsidP="00EF4A94">
            <w:pPr>
              <w:rPr>
                <w:rFonts w:ascii="Arial" w:hAnsi="Arial" w:cs="Arial"/>
                <w:sz w:val="20"/>
                <w:szCs w:val="20"/>
              </w:rPr>
            </w:pPr>
          </w:p>
        </w:tc>
      </w:tr>
      <w:tr w:rsidR="00EF4A94" w:rsidRPr="00EF4A94" w14:paraId="62CC1511" w14:textId="77777777" w:rsidTr="00A054D1">
        <w:tc>
          <w:tcPr>
            <w:tcW w:w="7555" w:type="dxa"/>
          </w:tcPr>
          <w:p w14:paraId="78F44831"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23. The names of children with special dietary needs and a description of their needs (including speciﬁc food allergies) are posted in food preparation area(s).    </w:t>
            </w:r>
          </w:p>
        </w:tc>
        <w:tc>
          <w:tcPr>
            <w:tcW w:w="653" w:type="dxa"/>
          </w:tcPr>
          <w:p w14:paraId="4E82701F" w14:textId="77777777" w:rsidR="00EF4A94" w:rsidRPr="00EF4A94" w:rsidRDefault="00EF4A94" w:rsidP="00EF4A94">
            <w:pPr>
              <w:rPr>
                <w:rFonts w:ascii="Arial" w:hAnsi="Arial" w:cs="Arial"/>
                <w:sz w:val="20"/>
                <w:szCs w:val="20"/>
              </w:rPr>
            </w:pPr>
          </w:p>
        </w:tc>
        <w:tc>
          <w:tcPr>
            <w:tcW w:w="720" w:type="dxa"/>
          </w:tcPr>
          <w:p w14:paraId="7D142A74" w14:textId="77777777" w:rsidR="00EF4A94" w:rsidRPr="00EF4A94" w:rsidRDefault="00EF4A94" w:rsidP="00EF4A94">
            <w:pPr>
              <w:rPr>
                <w:rFonts w:ascii="Arial" w:hAnsi="Arial" w:cs="Arial"/>
                <w:sz w:val="20"/>
                <w:szCs w:val="20"/>
              </w:rPr>
            </w:pPr>
          </w:p>
        </w:tc>
        <w:tc>
          <w:tcPr>
            <w:tcW w:w="5220" w:type="dxa"/>
          </w:tcPr>
          <w:p w14:paraId="09AD9224" w14:textId="77777777" w:rsidR="00EF4A94" w:rsidRPr="00EF4A94" w:rsidRDefault="00EF4A94" w:rsidP="00EF4A94">
            <w:pPr>
              <w:rPr>
                <w:rFonts w:ascii="Arial" w:hAnsi="Arial" w:cs="Arial"/>
                <w:sz w:val="20"/>
                <w:szCs w:val="20"/>
              </w:rPr>
            </w:pPr>
          </w:p>
        </w:tc>
      </w:tr>
      <w:tr w:rsidR="00EF4A94" w:rsidRPr="00EF4A94" w14:paraId="60552F4E" w14:textId="77777777" w:rsidTr="00A054D1">
        <w:tc>
          <w:tcPr>
            <w:tcW w:w="7555" w:type="dxa"/>
          </w:tcPr>
          <w:p w14:paraId="4A510A89" w14:textId="77777777" w:rsidR="00EF4A94" w:rsidRPr="00EF4A94" w:rsidRDefault="00EF4A94" w:rsidP="00EF4A94">
            <w:pPr>
              <w:rPr>
                <w:rFonts w:ascii="Arial" w:hAnsi="Arial" w:cs="Arial"/>
                <w:sz w:val="20"/>
                <w:szCs w:val="20"/>
              </w:rPr>
            </w:pPr>
            <w:r w:rsidRPr="00EF4A94">
              <w:rPr>
                <w:rFonts w:ascii="Arial" w:hAnsi="Arial" w:cs="Arial"/>
                <w:sz w:val="20"/>
                <w:szCs w:val="20"/>
              </w:rPr>
              <w:t>24. The names of children with special dietary needs and a description of their needs (including speciﬁc food allergies) are posted in food service area(s).</w:t>
            </w:r>
          </w:p>
        </w:tc>
        <w:tc>
          <w:tcPr>
            <w:tcW w:w="653" w:type="dxa"/>
          </w:tcPr>
          <w:p w14:paraId="220E100C" w14:textId="77777777" w:rsidR="00EF4A94" w:rsidRPr="00EF4A94" w:rsidRDefault="00EF4A94" w:rsidP="00EF4A94">
            <w:pPr>
              <w:rPr>
                <w:rFonts w:ascii="Arial" w:hAnsi="Arial" w:cs="Arial"/>
                <w:sz w:val="20"/>
                <w:szCs w:val="20"/>
              </w:rPr>
            </w:pPr>
          </w:p>
        </w:tc>
        <w:tc>
          <w:tcPr>
            <w:tcW w:w="720" w:type="dxa"/>
          </w:tcPr>
          <w:p w14:paraId="108A73E1" w14:textId="77777777" w:rsidR="00EF4A94" w:rsidRPr="00EF4A94" w:rsidRDefault="00EF4A94" w:rsidP="00EF4A94">
            <w:pPr>
              <w:rPr>
                <w:rFonts w:ascii="Arial" w:hAnsi="Arial" w:cs="Arial"/>
                <w:sz w:val="20"/>
                <w:szCs w:val="20"/>
              </w:rPr>
            </w:pPr>
          </w:p>
        </w:tc>
        <w:tc>
          <w:tcPr>
            <w:tcW w:w="5220" w:type="dxa"/>
          </w:tcPr>
          <w:p w14:paraId="2A8C3836" w14:textId="77777777" w:rsidR="00EF4A94" w:rsidRPr="00EF4A94" w:rsidRDefault="00EF4A94" w:rsidP="00EF4A94">
            <w:pPr>
              <w:rPr>
                <w:rFonts w:ascii="Arial" w:hAnsi="Arial" w:cs="Arial"/>
                <w:sz w:val="20"/>
                <w:szCs w:val="20"/>
              </w:rPr>
            </w:pPr>
          </w:p>
        </w:tc>
      </w:tr>
      <w:tr w:rsidR="00EF4A94" w:rsidRPr="00EF4A94" w14:paraId="1D5FABFA" w14:textId="77777777" w:rsidTr="00A054D1">
        <w:tc>
          <w:tcPr>
            <w:tcW w:w="7555" w:type="dxa"/>
          </w:tcPr>
          <w:p w14:paraId="3F04AC50" w14:textId="77777777" w:rsidR="00EF4A94" w:rsidRPr="00EF4A94" w:rsidRDefault="00EF4A94" w:rsidP="00EF4A94">
            <w:pPr>
              <w:rPr>
                <w:rFonts w:ascii="Arial" w:hAnsi="Arial" w:cs="Arial"/>
                <w:sz w:val="20"/>
                <w:szCs w:val="20"/>
              </w:rPr>
            </w:pPr>
          </w:p>
        </w:tc>
        <w:tc>
          <w:tcPr>
            <w:tcW w:w="653" w:type="dxa"/>
          </w:tcPr>
          <w:p w14:paraId="31533EE6" w14:textId="77777777" w:rsidR="00EF4A94" w:rsidRPr="00EF4A94" w:rsidRDefault="00EF4A94" w:rsidP="00EF4A94">
            <w:pPr>
              <w:rPr>
                <w:rFonts w:ascii="Arial" w:hAnsi="Arial" w:cs="Arial"/>
                <w:sz w:val="20"/>
                <w:szCs w:val="20"/>
              </w:rPr>
            </w:pPr>
          </w:p>
        </w:tc>
        <w:tc>
          <w:tcPr>
            <w:tcW w:w="720" w:type="dxa"/>
          </w:tcPr>
          <w:p w14:paraId="61A0BC1E" w14:textId="77777777" w:rsidR="00EF4A94" w:rsidRPr="00EF4A94" w:rsidRDefault="00EF4A94" w:rsidP="00EF4A94">
            <w:pPr>
              <w:rPr>
                <w:rFonts w:ascii="Arial" w:hAnsi="Arial" w:cs="Arial"/>
                <w:sz w:val="20"/>
                <w:szCs w:val="20"/>
              </w:rPr>
            </w:pPr>
          </w:p>
        </w:tc>
        <w:tc>
          <w:tcPr>
            <w:tcW w:w="5220" w:type="dxa"/>
          </w:tcPr>
          <w:p w14:paraId="6E5DBE6F" w14:textId="77777777" w:rsidR="00EF4A94" w:rsidRPr="00EF4A94" w:rsidRDefault="00EF4A94" w:rsidP="00EF4A94">
            <w:pPr>
              <w:rPr>
                <w:rFonts w:ascii="Arial" w:hAnsi="Arial" w:cs="Arial"/>
                <w:sz w:val="20"/>
                <w:szCs w:val="20"/>
              </w:rPr>
            </w:pPr>
          </w:p>
        </w:tc>
      </w:tr>
      <w:tr w:rsidR="00EF4A94" w:rsidRPr="00EF4A94" w14:paraId="2A70FB0D" w14:textId="77777777" w:rsidTr="00A054D1">
        <w:tc>
          <w:tcPr>
            <w:tcW w:w="7555" w:type="dxa"/>
            <w:shd w:val="clear" w:color="auto" w:fill="DEEAF6" w:themeFill="accent1" w:themeFillTint="33"/>
          </w:tcPr>
          <w:p w14:paraId="7A554ED6" w14:textId="77777777" w:rsidR="00EF4A94" w:rsidRPr="007C159E" w:rsidRDefault="007C159E" w:rsidP="006B24C9">
            <w:pPr>
              <w:jc w:val="center"/>
              <w:rPr>
                <w:rFonts w:ascii="Arial" w:hAnsi="Arial" w:cs="Arial"/>
                <w:b/>
                <w:sz w:val="20"/>
                <w:szCs w:val="20"/>
              </w:rPr>
            </w:pPr>
            <w:r w:rsidRPr="007C159E">
              <w:rPr>
                <w:rFonts w:ascii="Arial" w:hAnsi="Arial" w:cs="Arial"/>
                <w:b/>
                <w:sz w:val="20"/>
                <w:szCs w:val="20"/>
              </w:rPr>
              <w:t>Hand W</w:t>
            </w:r>
            <w:r w:rsidR="00EF4A94" w:rsidRPr="007C159E">
              <w:rPr>
                <w:rFonts w:ascii="Arial" w:hAnsi="Arial" w:cs="Arial"/>
                <w:b/>
                <w:sz w:val="20"/>
                <w:szCs w:val="20"/>
              </w:rPr>
              <w:t>ashing</w:t>
            </w:r>
          </w:p>
        </w:tc>
        <w:tc>
          <w:tcPr>
            <w:tcW w:w="653" w:type="dxa"/>
            <w:shd w:val="clear" w:color="auto" w:fill="DEEAF6" w:themeFill="accent1" w:themeFillTint="33"/>
          </w:tcPr>
          <w:p w14:paraId="35BE70B6" w14:textId="77777777" w:rsidR="00EF4A94" w:rsidRPr="007C159E" w:rsidRDefault="007C159E" w:rsidP="006B24C9">
            <w:pPr>
              <w:jc w:val="center"/>
              <w:rPr>
                <w:rFonts w:ascii="Arial" w:hAnsi="Arial" w:cs="Arial"/>
                <w:b/>
                <w:sz w:val="20"/>
                <w:szCs w:val="20"/>
              </w:rPr>
            </w:pPr>
            <w:r>
              <w:rPr>
                <w:rFonts w:ascii="Arial" w:hAnsi="Arial" w:cs="Arial"/>
                <w:b/>
                <w:sz w:val="20"/>
                <w:szCs w:val="20"/>
              </w:rPr>
              <w:t>YES</w:t>
            </w:r>
          </w:p>
        </w:tc>
        <w:tc>
          <w:tcPr>
            <w:tcW w:w="720" w:type="dxa"/>
            <w:shd w:val="clear" w:color="auto" w:fill="DEEAF6" w:themeFill="accent1" w:themeFillTint="33"/>
          </w:tcPr>
          <w:p w14:paraId="65F6D174" w14:textId="77777777" w:rsidR="00EF4A94" w:rsidRPr="007C159E" w:rsidRDefault="007C159E" w:rsidP="006B24C9">
            <w:pPr>
              <w:jc w:val="center"/>
              <w:rPr>
                <w:rFonts w:ascii="Arial" w:hAnsi="Arial" w:cs="Arial"/>
                <w:b/>
                <w:sz w:val="20"/>
                <w:szCs w:val="20"/>
              </w:rPr>
            </w:pPr>
            <w:r>
              <w:rPr>
                <w:rFonts w:ascii="Arial" w:hAnsi="Arial" w:cs="Arial"/>
                <w:b/>
                <w:sz w:val="20"/>
                <w:szCs w:val="20"/>
              </w:rPr>
              <w:t>NO</w:t>
            </w:r>
          </w:p>
        </w:tc>
        <w:tc>
          <w:tcPr>
            <w:tcW w:w="5220" w:type="dxa"/>
            <w:shd w:val="clear" w:color="auto" w:fill="DEEAF6" w:themeFill="accent1" w:themeFillTint="33"/>
          </w:tcPr>
          <w:p w14:paraId="48CE3917" w14:textId="77777777" w:rsidR="00EF4A94" w:rsidRPr="007C159E" w:rsidRDefault="007C159E" w:rsidP="006B24C9">
            <w:pPr>
              <w:jc w:val="center"/>
              <w:rPr>
                <w:rFonts w:ascii="Arial" w:hAnsi="Arial" w:cs="Arial"/>
                <w:b/>
                <w:sz w:val="20"/>
                <w:szCs w:val="20"/>
              </w:rPr>
            </w:pPr>
            <w:r>
              <w:rPr>
                <w:rFonts w:ascii="Arial" w:hAnsi="Arial" w:cs="Arial"/>
                <w:b/>
                <w:sz w:val="20"/>
                <w:szCs w:val="20"/>
              </w:rPr>
              <w:t>NOTES</w:t>
            </w:r>
          </w:p>
        </w:tc>
      </w:tr>
      <w:tr w:rsidR="00EF4A94" w:rsidRPr="00EF4A94" w14:paraId="761559F6" w14:textId="77777777" w:rsidTr="00A054D1">
        <w:trPr>
          <w:trHeight w:val="575"/>
        </w:trPr>
        <w:tc>
          <w:tcPr>
            <w:tcW w:w="7555" w:type="dxa"/>
            <w:vAlign w:val="center"/>
          </w:tcPr>
          <w:p w14:paraId="4B5BF771" w14:textId="77777777" w:rsidR="00EF4A94" w:rsidRPr="00EF4A94" w:rsidRDefault="00EF4A94" w:rsidP="00635D5B">
            <w:pPr>
              <w:rPr>
                <w:rFonts w:ascii="Arial" w:hAnsi="Arial" w:cs="Arial"/>
                <w:sz w:val="20"/>
                <w:szCs w:val="20"/>
              </w:rPr>
            </w:pPr>
            <w:r w:rsidRPr="00EF4A94">
              <w:rPr>
                <w:rFonts w:ascii="Arial" w:hAnsi="Arial" w:cs="Arial"/>
                <w:sz w:val="20"/>
                <w:szCs w:val="20"/>
              </w:rPr>
              <w:t xml:space="preserve">25. Proper handwashing procedures are posted at all handwashing sinks, including food preparation and art sinks.  </w:t>
            </w:r>
          </w:p>
        </w:tc>
        <w:tc>
          <w:tcPr>
            <w:tcW w:w="653" w:type="dxa"/>
          </w:tcPr>
          <w:p w14:paraId="22307C19" w14:textId="77777777" w:rsidR="00EF4A94" w:rsidRPr="00EF4A94" w:rsidRDefault="00EF4A94" w:rsidP="00EF4A94">
            <w:pPr>
              <w:rPr>
                <w:rFonts w:ascii="Arial" w:hAnsi="Arial" w:cs="Arial"/>
                <w:sz w:val="20"/>
                <w:szCs w:val="20"/>
              </w:rPr>
            </w:pPr>
          </w:p>
        </w:tc>
        <w:tc>
          <w:tcPr>
            <w:tcW w:w="720" w:type="dxa"/>
          </w:tcPr>
          <w:p w14:paraId="3915A0F3" w14:textId="77777777" w:rsidR="00EF4A94" w:rsidRPr="00EF4A94" w:rsidRDefault="00EF4A94" w:rsidP="00EF4A94">
            <w:pPr>
              <w:rPr>
                <w:rFonts w:ascii="Arial" w:hAnsi="Arial" w:cs="Arial"/>
                <w:sz w:val="20"/>
                <w:szCs w:val="20"/>
              </w:rPr>
            </w:pPr>
          </w:p>
        </w:tc>
        <w:tc>
          <w:tcPr>
            <w:tcW w:w="5220" w:type="dxa"/>
          </w:tcPr>
          <w:p w14:paraId="0DCC6A44" w14:textId="77777777" w:rsidR="00EF4A94" w:rsidRPr="00EF4A94" w:rsidRDefault="00EF4A94" w:rsidP="00EF4A94">
            <w:pPr>
              <w:rPr>
                <w:rFonts w:ascii="Arial" w:hAnsi="Arial" w:cs="Arial"/>
                <w:sz w:val="20"/>
                <w:szCs w:val="20"/>
              </w:rPr>
            </w:pPr>
          </w:p>
        </w:tc>
      </w:tr>
      <w:tr w:rsidR="00EF4A94" w:rsidRPr="00EF4A94" w14:paraId="71A90C0A" w14:textId="77777777" w:rsidTr="00A054D1">
        <w:tc>
          <w:tcPr>
            <w:tcW w:w="7555" w:type="dxa"/>
            <w:vAlign w:val="center"/>
          </w:tcPr>
          <w:p w14:paraId="2C293977" w14:textId="77777777" w:rsidR="00EF4A94" w:rsidRPr="00EF4A94" w:rsidRDefault="00EF4A94" w:rsidP="00635D5B">
            <w:pPr>
              <w:rPr>
                <w:rFonts w:ascii="Arial" w:hAnsi="Arial" w:cs="Arial"/>
                <w:sz w:val="20"/>
                <w:szCs w:val="20"/>
              </w:rPr>
            </w:pPr>
            <w:r w:rsidRPr="00EF4A94">
              <w:rPr>
                <w:rFonts w:ascii="Arial" w:hAnsi="Arial" w:cs="Arial"/>
                <w:sz w:val="20"/>
                <w:szCs w:val="20"/>
              </w:rPr>
              <w:t xml:space="preserve">26. Children’s handwashing sink(s) are at child’s level or accessible by a safety step.    </w:t>
            </w:r>
          </w:p>
        </w:tc>
        <w:tc>
          <w:tcPr>
            <w:tcW w:w="653" w:type="dxa"/>
          </w:tcPr>
          <w:p w14:paraId="448E50E3" w14:textId="77777777" w:rsidR="00EF4A94" w:rsidRPr="00EF4A94" w:rsidRDefault="00EF4A94" w:rsidP="00EF4A94">
            <w:pPr>
              <w:rPr>
                <w:rFonts w:ascii="Arial" w:hAnsi="Arial" w:cs="Arial"/>
                <w:sz w:val="20"/>
                <w:szCs w:val="20"/>
              </w:rPr>
            </w:pPr>
          </w:p>
        </w:tc>
        <w:tc>
          <w:tcPr>
            <w:tcW w:w="720" w:type="dxa"/>
          </w:tcPr>
          <w:p w14:paraId="22C1F952" w14:textId="77777777" w:rsidR="00EF4A94" w:rsidRPr="00EF4A94" w:rsidRDefault="00EF4A94" w:rsidP="00EF4A94">
            <w:pPr>
              <w:rPr>
                <w:rFonts w:ascii="Arial" w:hAnsi="Arial" w:cs="Arial"/>
                <w:sz w:val="20"/>
                <w:szCs w:val="20"/>
              </w:rPr>
            </w:pPr>
          </w:p>
        </w:tc>
        <w:tc>
          <w:tcPr>
            <w:tcW w:w="5220" w:type="dxa"/>
          </w:tcPr>
          <w:p w14:paraId="06868500" w14:textId="77777777" w:rsidR="00EF4A94" w:rsidRPr="00EF4A94" w:rsidRDefault="00EF4A94" w:rsidP="00EF4A94">
            <w:pPr>
              <w:rPr>
                <w:rFonts w:ascii="Arial" w:hAnsi="Arial" w:cs="Arial"/>
                <w:sz w:val="20"/>
                <w:szCs w:val="20"/>
              </w:rPr>
            </w:pPr>
          </w:p>
        </w:tc>
      </w:tr>
      <w:tr w:rsidR="00EF4A94" w:rsidRPr="00EF4A94" w14:paraId="3CF5D198" w14:textId="77777777" w:rsidTr="00A054D1">
        <w:tc>
          <w:tcPr>
            <w:tcW w:w="7555" w:type="dxa"/>
            <w:vAlign w:val="center"/>
          </w:tcPr>
          <w:p w14:paraId="7D3FE0ED" w14:textId="77777777" w:rsidR="00EF4A94" w:rsidRPr="00EF4A94" w:rsidRDefault="00EF4A94" w:rsidP="00635D5B">
            <w:pPr>
              <w:rPr>
                <w:rFonts w:ascii="Arial" w:hAnsi="Arial" w:cs="Arial"/>
                <w:sz w:val="20"/>
                <w:szCs w:val="20"/>
              </w:rPr>
            </w:pPr>
            <w:r w:rsidRPr="00EF4A94">
              <w:rPr>
                <w:rFonts w:ascii="Arial" w:hAnsi="Arial" w:cs="Arial"/>
                <w:sz w:val="20"/>
                <w:szCs w:val="20"/>
              </w:rPr>
              <w:t>27. Staff wash their hands with liquid or foam soap and running water after each toileting/diapering of children over 35 months.</w:t>
            </w:r>
          </w:p>
        </w:tc>
        <w:tc>
          <w:tcPr>
            <w:tcW w:w="653" w:type="dxa"/>
          </w:tcPr>
          <w:p w14:paraId="16A4E9B3" w14:textId="77777777" w:rsidR="00EF4A94" w:rsidRPr="00EF4A94" w:rsidRDefault="00EF4A94" w:rsidP="00EF4A94">
            <w:pPr>
              <w:rPr>
                <w:rFonts w:ascii="Arial" w:hAnsi="Arial" w:cs="Arial"/>
                <w:sz w:val="20"/>
                <w:szCs w:val="20"/>
              </w:rPr>
            </w:pPr>
          </w:p>
        </w:tc>
        <w:tc>
          <w:tcPr>
            <w:tcW w:w="720" w:type="dxa"/>
          </w:tcPr>
          <w:p w14:paraId="4FA62668" w14:textId="77777777" w:rsidR="00EF4A94" w:rsidRPr="00EF4A94" w:rsidRDefault="00EF4A94" w:rsidP="00EF4A94">
            <w:pPr>
              <w:rPr>
                <w:rFonts w:ascii="Arial" w:hAnsi="Arial" w:cs="Arial"/>
                <w:sz w:val="20"/>
                <w:szCs w:val="20"/>
              </w:rPr>
            </w:pPr>
          </w:p>
        </w:tc>
        <w:tc>
          <w:tcPr>
            <w:tcW w:w="5220" w:type="dxa"/>
          </w:tcPr>
          <w:p w14:paraId="341C4E55" w14:textId="77777777" w:rsidR="00EF4A94" w:rsidRPr="00EF4A94" w:rsidRDefault="00EF4A94" w:rsidP="00EF4A94">
            <w:pPr>
              <w:rPr>
                <w:rFonts w:ascii="Arial" w:hAnsi="Arial" w:cs="Arial"/>
                <w:sz w:val="20"/>
                <w:szCs w:val="20"/>
              </w:rPr>
            </w:pPr>
          </w:p>
        </w:tc>
      </w:tr>
      <w:tr w:rsidR="00EF4A94" w:rsidRPr="00EF4A94" w14:paraId="23549F38" w14:textId="77777777" w:rsidTr="00A054D1">
        <w:tc>
          <w:tcPr>
            <w:tcW w:w="7555" w:type="dxa"/>
            <w:vAlign w:val="center"/>
          </w:tcPr>
          <w:p w14:paraId="3D768F55" w14:textId="77777777" w:rsidR="00EF4A94" w:rsidRPr="00EF4A94" w:rsidRDefault="00EF4A94" w:rsidP="00635D5B">
            <w:pPr>
              <w:rPr>
                <w:rFonts w:ascii="Arial" w:hAnsi="Arial" w:cs="Arial"/>
                <w:sz w:val="20"/>
                <w:szCs w:val="20"/>
              </w:rPr>
            </w:pPr>
            <w:r w:rsidRPr="00EF4A94">
              <w:rPr>
                <w:rFonts w:ascii="Arial" w:hAnsi="Arial" w:cs="Arial"/>
                <w:sz w:val="20"/>
                <w:szCs w:val="20"/>
              </w:rPr>
              <w:t xml:space="preserve">28. Staff wash their hands with liquid or foam soap and running water before food preparation and/or service. </w:t>
            </w:r>
          </w:p>
        </w:tc>
        <w:tc>
          <w:tcPr>
            <w:tcW w:w="653" w:type="dxa"/>
          </w:tcPr>
          <w:p w14:paraId="086584ED" w14:textId="77777777" w:rsidR="00EF4A94" w:rsidRPr="00EF4A94" w:rsidRDefault="00EF4A94" w:rsidP="00EF4A94">
            <w:pPr>
              <w:rPr>
                <w:rFonts w:ascii="Arial" w:hAnsi="Arial" w:cs="Arial"/>
                <w:sz w:val="20"/>
                <w:szCs w:val="20"/>
              </w:rPr>
            </w:pPr>
          </w:p>
        </w:tc>
        <w:tc>
          <w:tcPr>
            <w:tcW w:w="720" w:type="dxa"/>
          </w:tcPr>
          <w:p w14:paraId="39A931CB" w14:textId="77777777" w:rsidR="00EF4A94" w:rsidRPr="00EF4A94" w:rsidRDefault="00EF4A94" w:rsidP="00EF4A94">
            <w:pPr>
              <w:rPr>
                <w:rFonts w:ascii="Arial" w:hAnsi="Arial" w:cs="Arial"/>
                <w:sz w:val="20"/>
                <w:szCs w:val="20"/>
              </w:rPr>
            </w:pPr>
          </w:p>
        </w:tc>
        <w:tc>
          <w:tcPr>
            <w:tcW w:w="5220" w:type="dxa"/>
          </w:tcPr>
          <w:p w14:paraId="2AE80D57" w14:textId="77777777" w:rsidR="00EF4A94" w:rsidRPr="00EF4A94" w:rsidRDefault="00EF4A94" w:rsidP="00EF4A94">
            <w:pPr>
              <w:rPr>
                <w:rFonts w:ascii="Arial" w:hAnsi="Arial" w:cs="Arial"/>
                <w:sz w:val="20"/>
                <w:szCs w:val="20"/>
              </w:rPr>
            </w:pPr>
          </w:p>
        </w:tc>
      </w:tr>
      <w:tr w:rsidR="00EF4A94" w:rsidRPr="00EF4A94" w14:paraId="7595BA09" w14:textId="77777777" w:rsidTr="00A054D1">
        <w:trPr>
          <w:trHeight w:val="1034"/>
        </w:trPr>
        <w:tc>
          <w:tcPr>
            <w:tcW w:w="7555" w:type="dxa"/>
            <w:vAlign w:val="center"/>
          </w:tcPr>
          <w:p w14:paraId="006CEE4E" w14:textId="77777777" w:rsidR="00EF4A94" w:rsidRPr="00EF4A94" w:rsidRDefault="00EF4A94" w:rsidP="00635D5B">
            <w:pPr>
              <w:rPr>
                <w:rFonts w:ascii="Arial" w:hAnsi="Arial" w:cs="Arial"/>
                <w:sz w:val="20"/>
                <w:szCs w:val="20"/>
              </w:rPr>
            </w:pPr>
            <w:r w:rsidRPr="00EF4A94">
              <w:rPr>
                <w:rFonts w:ascii="Arial" w:hAnsi="Arial" w:cs="Arial"/>
                <w:sz w:val="20"/>
                <w:szCs w:val="20"/>
              </w:rPr>
              <w:t xml:space="preserve">29. Children (over 35 months) wash their hands, or have their hands washed, with liquid or foam soap and running water after each toileting/diapering. Total # of children observed after toileting/diapering _____# of children observed washing correctly _____    </w:t>
            </w:r>
          </w:p>
        </w:tc>
        <w:tc>
          <w:tcPr>
            <w:tcW w:w="653" w:type="dxa"/>
          </w:tcPr>
          <w:p w14:paraId="6DFEDA55" w14:textId="77777777" w:rsidR="00EF4A94" w:rsidRPr="00EF4A94" w:rsidRDefault="00EF4A94" w:rsidP="00EF4A94">
            <w:pPr>
              <w:rPr>
                <w:rFonts w:ascii="Arial" w:hAnsi="Arial" w:cs="Arial"/>
                <w:sz w:val="20"/>
                <w:szCs w:val="20"/>
              </w:rPr>
            </w:pPr>
          </w:p>
        </w:tc>
        <w:tc>
          <w:tcPr>
            <w:tcW w:w="720" w:type="dxa"/>
          </w:tcPr>
          <w:p w14:paraId="650AF154" w14:textId="77777777" w:rsidR="00EF4A94" w:rsidRPr="00EF4A94" w:rsidRDefault="00EF4A94" w:rsidP="00EF4A94">
            <w:pPr>
              <w:rPr>
                <w:rFonts w:ascii="Arial" w:hAnsi="Arial" w:cs="Arial"/>
                <w:sz w:val="20"/>
                <w:szCs w:val="20"/>
              </w:rPr>
            </w:pPr>
          </w:p>
        </w:tc>
        <w:tc>
          <w:tcPr>
            <w:tcW w:w="5220" w:type="dxa"/>
          </w:tcPr>
          <w:p w14:paraId="6FD91208" w14:textId="77777777" w:rsidR="00EF4A94" w:rsidRPr="00EF4A94" w:rsidRDefault="00EF4A94" w:rsidP="00EF4A94">
            <w:pPr>
              <w:rPr>
                <w:rFonts w:ascii="Arial" w:hAnsi="Arial" w:cs="Arial"/>
                <w:sz w:val="20"/>
                <w:szCs w:val="20"/>
              </w:rPr>
            </w:pPr>
          </w:p>
        </w:tc>
      </w:tr>
      <w:tr w:rsidR="00EF4A94" w:rsidRPr="00EF4A94" w14:paraId="4D11DFB4" w14:textId="77777777" w:rsidTr="00A054D1">
        <w:trPr>
          <w:trHeight w:val="791"/>
        </w:trPr>
        <w:tc>
          <w:tcPr>
            <w:tcW w:w="7555" w:type="dxa"/>
          </w:tcPr>
          <w:p w14:paraId="0C0ED24D"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30. All children wash their hands, or have their hands washed, with liquid or foam soap and running water before eating. Total # of children observed before eating _____# of children observed washing correctly _____  </w:t>
            </w:r>
          </w:p>
        </w:tc>
        <w:tc>
          <w:tcPr>
            <w:tcW w:w="653" w:type="dxa"/>
          </w:tcPr>
          <w:p w14:paraId="2FA67E29" w14:textId="77777777" w:rsidR="00EF4A94" w:rsidRPr="00EF4A94" w:rsidRDefault="00EF4A94" w:rsidP="00EF4A94">
            <w:pPr>
              <w:rPr>
                <w:rFonts w:ascii="Arial" w:hAnsi="Arial" w:cs="Arial"/>
                <w:sz w:val="20"/>
                <w:szCs w:val="20"/>
              </w:rPr>
            </w:pPr>
          </w:p>
        </w:tc>
        <w:tc>
          <w:tcPr>
            <w:tcW w:w="720" w:type="dxa"/>
          </w:tcPr>
          <w:p w14:paraId="2142A87D" w14:textId="77777777" w:rsidR="00EF4A94" w:rsidRPr="00EF4A94" w:rsidRDefault="00EF4A94" w:rsidP="00EF4A94">
            <w:pPr>
              <w:rPr>
                <w:rFonts w:ascii="Arial" w:hAnsi="Arial" w:cs="Arial"/>
                <w:sz w:val="20"/>
                <w:szCs w:val="20"/>
              </w:rPr>
            </w:pPr>
          </w:p>
        </w:tc>
        <w:tc>
          <w:tcPr>
            <w:tcW w:w="5220" w:type="dxa"/>
          </w:tcPr>
          <w:p w14:paraId="154682BA" w14:textId="77777777" w:rsidR="00EF4A94" w:rsidRPr="00EF4A94" w:rsidRDefault="00EF4A94" w:rsidP="00EF4A94">
            <w:pPr>
              <w:rPr>
                <w:rFonts w:ascii="Arial" w:hAnsi="Arial" w:cs="Arial"/>
                <w:sz w:val="20"/>
                <w:szCs w:val="20"/>
              </w:rPr>
            </w:pPr>
          </w:p>
        </w:tc>
      </w:tr>
      <w:tr w:rsidR="00EF4A94" w:rsidRPr="00EF4A94" w14:paraId="1F0D8CB1" w14:textId="77777777" w:rsidTr="00A054D1">
        <w:trPr>
          <w:trHeight w:val="800"/>
        </w:trPr>
        <w:tc>
          <w:tcPr>
            <w:tcW w:w="7555" w:type="dxa"/>
            <w:vAlign w:val="center"/>
          </w:tcPr>
          <w:p w14:paraId="41BFD6D4" w14:textId="77777777" w:rsidR="00EF4A94" w:rsidRPr="00EF4A94" w:rsidRDefault="00EF4A94" w:rsidP="00635D5B">
            <w:pPr>
              <w:rPr>
                <w:rFonts w:ascii="Arial" w:hAnsi="Arial" w:cs="Arial"/>
                <w:sz w:val="20"/>
                <w:szCs w:val="20"/>
              </w:rPr>
            </w:pPr>
            <w:r w:rsidRPr="00EF4A94">
              <w:rPr>
                <w:rFonts w:ascii="Arial" w:hAnsi="Arial" w:cs="Arial"/>
                <w:sz w:val="20"/>
                <w:szCs w:val="20"/>
              </w:rPr>
              <w:t>31. All children wash their hands, or have their hands washed, with liquid or foam soap and running water after eating. Total # of children observed after eating _____# of children observed washing correctly _____</w:t>
            </w:r>
          </w:p>
        </w:tc>
        <w:tc>
          <w:tcPr>
            <w:tcW w:w="653" w:type="dxa"/>
          </w:tcPr>
          <w:p w14:paraId="77A16611" w14:textId="77777777" w:rsidR="00EF4A94" w:rsidRPr="00EF4A94" w:rsidRDefault="00EF4A94" w:rsidP="00EF4A94">
            <w:pPr>
              <w:rPr>
                <w:rFonts w:ascii="Arial" w:hAnsi="Arial" w:cs="Arial"/>
                <w:sz w:val="20"/>
                <w:szCs w:val="20"/>
              </w:rPr>
            </w:pPr>
          </w:p>
        </w:tc>
        <w:tc>
          <w:tcPr>
            <w:tcW w:w="720" w:type="dxa"/>
          </w:tcPr>
          <w:p w14:paraId="05D59F54" w14:textId="77777777" w:rsidR="00EF4A94" w:rsidRPr="00EF4A94" w:rsidRDefault="00EF4A94" w:rsidP="00EF4A94">
            <w:pPr>
              <w:rPr>
                <w:rFonts w:ascii="Arial" w:hAnsi="Arial" w:cs="Arial"/>
                <w:sz w:val="20"/>
                <w:szCs w:val="20"/>
              </w:rPr>
            </w:pPr>
          </w:p>
        </w:tc>
        <w:tc>
          <w:tcPr>
            <w:tcW w:w="5220" w:type="dxa"/>
          </w:tcPr>
          <w:p w14:paraId="6F4E0472" w14:textId="77777777" w:rsidR="00EF4A94" w:rsidRPr="00EF4A94" w:rsidRDefault="00EF4A94" w:rsidP="00EF4A94">
            <w:pPr>
              <w:rPr>
                <w:rFonts w:ascii="Arial" w:hAnsi="Arial" w:cs="Arial"/>
                <w:sz w:val="20"/>
                <w:szCs w:val="20"/>
              </w:rPr>
            </w:pPr>
          </w:p>
        </w:tc>
      </w:tr>
      <w:tr w:rsidR="00EF4A94" w:rsidRPr="00EF4A94" w14:paraId="515E9F02" w14:textId="77777777" w:rsidTr="00A054D1">
        <w:tc>
          <w:tcPr>
            <w:tcW w:w="7555" w:type="dxa"/>
            <w:shd w:val="clear" w:color="auto" w:fill="DEEAF6" w:themeFill="accent1" w:themeFillTint="33"/>
          </w:tcPr>
          <w:p w14:paraId="22383573" w14:textId="77777777" w:rsidR="00EF4A94" w:rsidRPr="007C159E" w:rsidRDefault="00EF4A94" w:rsidP="006B24C9">
            <w:pPr>
              <w:jc w:val="center"/>
              <w:rPr>
                <w:rFonts w:ascii="Arial" w:hAnsi="Arial" w:cs="Arial"/>
                <w:b/>
                <w:sz w:val="20"/>
                <w:szCs w:val="20"/>
              </w:rPr>
            </w:pPr>
            <w:r w:rsidRPr="007C159E">
              <w:rPr>
                <w:rFonts w:ascii="Arial" w:hAnsi="Arial" w:cs="Arial"/>
                <w:b/>
                <w:sz w:val="20"/>
                <w:szCs w:val="20"/>
              </w:rPr>
              <w:lastRenderedPageBreak/>
              <w:t>Food Preparation/Eating/Sanitation</w:t>
            </w:r>
          </w:p>
        </w:tc>
        <w:tc>
          <w:tcPr>
            <w:tcW w:w="653" w:type="dxa"/>
            <w:shd w:val="clear" w:color="auto" w:fill="DEEAF6" w:themeFill="accent1" w:themeFillTint="33"/>
          </w:tcPr>
          <w:p w14:paraId="616733FF" w14:textId="77777777" w:rsidR="00EF4A94" w:rsidRPr="007C159E" w:rsidRDefault="004044B4" w:rsidP="006B24C9">
            <w:pPr>
              <w:jc w:val="center"/>
              <w:rPr>
                <w:rFonts w:ascii="Arial" w:hAnsi="Arial" w:cs="Arial"/>
                <w:b/>
                <w:sz w:val="20"/>
                <w:szCs w:val="20"/>
              </w:rPr>
            </w:pPr>
            <w:r w:rsidRPr="007C159E">
              <w:rPr>
                <w:rFonts w:ascii="Arial" w:hAnsi="Arial" w:cs="Arial"/>
                <w:b/>
                <w:sz w:val="20"/>
                <w:szCs w:val="20"/>
              </w:rPr>
              <w:t>YES</w:t>
            </w:r>
          </w:p>
        </w:tc>
        <w:tc>
          <w:tcPr>
            <w:tcW w:w="720" w:type="dxa"/>
            <w:shd w:val="clear" w:color="auto" w:fill="DEEAF6" w:themeFill="accent1" w:themeFillTint="33"/>
          </w:tcPr>
          <w:p w14:paraId="4F42B8D1" w14:textId="77777777" w:rsidR="00EF4A94" w:rsidRPr="007C159E" w:rsidRDefault="004044B4" w:rsidP="006B24C9">
            <w:pPr>
              <w:jc w:val="center"/>
              <w:rPr>
                <w:rFonts w:ascii="Arial" w:hAnsi="Arial" w:cs="Arial"/>
                <w:b/>
                <w:sz w:val="20"/>
                <w:szCs w:val="20"/>
              </w:rPr>
            </w:pPr>
            <w:r w:rsidRPr="007C159E">
              <w:rPr>
                <w:rFonts w:ascii="Arial" w:hAnsi="Arial" w:cs="Arial"/>
                <w:b/>
                <w:sz w:val="20"/>
                <w:szCs w:val="20"/>
              </w:rPr>
              <w:t>NO</w:t>
            </w:r>
          </w:p>
        </w:tc>
        <w:tc>
          <w:tcPr>
            <w:tcW w:w="5220" w:type="dxa"/>
            <w:shd w:val="clear" w:color="auto" w:fill="DEEAF6" w:themeFill="accent1" w:themeFillTint="33"/>
          </w:tcPr>
          <w:p w14:paraId="4DB91B71" w14:textId="77777777" w:rsidR="00EF4A94" w:rsidRPr="007C159E" w:rsidRDefault="004044B4" w:rsidP="006B24C9">
            <w:pPr>
              <w:jc w:val="center"/>
              <w:rPr>
                <w:rFonts w:ascii="Arial" w:hAnsi="Arial" w:cs="Arial"/>
                <w:b/>
                <w:sz w:val="20"/>
                <w:szCs w:val="20"/>
              </w:rPr>
            </w:pPr>
            <w:r w:rsidRPr="007C159E">
              <w:rPr>
                <w:rFonts w:ascii="Arial" w:hAnsi="Arial" w:cs="Arial"/>
                <w:b/>
                <w:sz w:val="20"/>
                <w:szCs w:val="20"/>
              </w:rPr>
              <w:t>NOTES</w:t>
            </w:r>
          </w:p>
        </w:tc>
      </w:tr>
      <w:tr w:rsidR="00EF4A94" w:rsidRPr="00EF4A94" w14:paraId="2864D759" w14:textId="77777777" w:rsidTr="00A054D1">
        <w:tc>
          <w:tcPr>
            <w:tcW w:w="7555" w:type="dxa"/>
          </w:tcPr>
          <w:p w14:paraId="3606EB37"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32. No perishables, including food brought in by children (for example, meat, ﬁsh, poultry, milk, bottles of formula/breast milk, eggs) are left out of the refrigerator for more than one hour.    </w:t>
            </w:r>
          </w:p>
        </w:tc>
        <w:tc>
          <w:tcPr>
            <w:tcW w:w="653" w:type="dxa"/>
          </w:tcPr>
          <w:p w14:paraId="427A6E81" w14:textId="77777777" w:rsidR="00EF4A94" w:rsidRPr="00EF4A94" w:rsidRDefault="00EF4A94" w:rsidP="00EF4A94">
            <w:pPr>
              <w:rPr>
                <w:rFonts w:ascii="Arial" w:hAnsi="Arial" w:cs="Arial"/>
                <w:sz w:val="20"/>
                <w:szCs w:val="20"/>
              </w:rPr>
            </w:pPr>
          </w:p>
        </w:tc>
        <w:tc>
          <w:tcPr>
            <w:tcW w:w="720" w:type="dxa"/>
          </w:tcPr>
          <w:p w14:paraId="6DEE1650" w14:textId="77777777" w:rsidR="00EF4A94" w:rsidRPr="00EF4A94" w:rsidRDefault="00EF4A94" w:rsidP="00EF4A94">
            <w:pPr>
              <w:rPr>
                <w:rFonts w:ascii="Arial" w:hAnsi="Arial" w:cs="Arial"/>
                <w:sz w:val="20"/>
                <w:szCs w:val="20"/>
              </w:rPr>
            </w:pPr>
          </w:p>
        </w:tc>
        <w:tc>
          <w:tcPr>
            <w:tcW w:w="5220" w:type="dxa"/>
          </w:tcPr>
          <w:p w14:paraId="61DAF7E4" w14:textId="77777777" w:rsidR="00EF4A94" w:rsidRPr="00EF4A94" w:rsidRDefault="00EF4A94" w:rsidP="00EF4A94">
            <w:pPr>
              <w:rPr>
                <w:rFonts w:ascii="Arial" w:hAnsi="Arial" w:cs="Arial"/>
                <w:sz w:val="20"/>
                <w:szCs w:val="20"/>
              </w:rPr>
            </w:pPr>
          </w:p>
        </w:tc>
      </w:tr>
      <w:tr w:rsidR="00EF4A94" w:rsidRPr="00EF4A94" w14:paraId="4ED790BF" w14:textId="77777777" w:rsidTr="00A054D1">
        <w:tc>
          <w:tcPr>
            <w:tcW w:w="7555" w:type="dxa"/>
          </w:tcPr>
          <w:p w14:paraId="3FA62BED"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33. Food preparation areas are separate from the eating and play areas.    </w:t>
            </w:r>
          </w:p>
        </w:tc>
        <w:tc>
          <w:tcPr>
            <w:tcW w:w="653" w:type="dxa"/>
          </w:tcPr>
          <w:p w14:paraId="64EFFE95" w14:textId="77777777" w:rsidR="00EF4A94" w:rsidRPr="00EF4A94" w:rsidRDefault="00EF4A94" w:rsidP="00EF4A94">
            <w:pPr>
              <w:rPr>
                <w:rFonts w:ascii="Arial" w:hAnsi="Arial" w:cs="Arial"/>
                <w:sz w:val="20"/>
                <w:szCs w:val="20"/>
              </w:rPr>
            </w:pPr>
          </w:p>
        </w:tc>
        <w:tc>
          <w:tcPr>
            <w:tcW w:w="720" w:type="dxa"/>
          </w:tcPr>
          <w:p w14:paraId="66069203" w14:textId="77777777" w:rsidR="00EF4A94" w:rsidRPr="00EF4A94" w:rsidRDefault="00EF4A94" w:rsidP="00EF4A94">
            <w:pPr>
              <w:rPr>
                <w:rFonts w:ascii="Arial" w:hAnsi="Arial" w:cs="Arial"/>
                <w:sz w:val="20"/>
                <w:szCs w:val="20"/>
              </w:rPr>
            </w:pPr>
          </w:p>
        </w:tc>
        <w:tc>
          <w:tcPr>
            <w:tcW w:w="5220" w:type="dxa"/>
          </w:tcPr>
          <w:p w14:paraId="251C6EE8" w14:textId="77777777" w:rsidR="00EF4A94" w:rsidRPr="00EF4A94" w:rsidRDefault="00EF4A94" w:rsidP="00EF4A94">
            <w:pPr>
              <w:rPr>
                <w:rFonts w:ascii="Arial" w:hAnsi="Arial" w:cs="Arial"/>
                <w:sz w:val="20"/>
                <w:szCs w:val="20"/>
              </w:rPr>
            </w:pPr>
          </w:p>
        </w:tc>
      </w:tr>
      <w:tr w:rsidR="00EF4A94" w:rsidRPr="00EF4A94" w14:paraId="7DCF16E9" w14:textId="77777777" w:rsidTr="00A054D1">
        <w:tc>
          <w:tcPr>
            <w:tcW w:w="7555" w:type="dxa"/>
          </w:tcPr>
          <w:p w14:paraId="3ED8E0C1"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34. Food preparation and eating areas, including counters, tabletops and ﬂoors, are cleaned/swept before and after food preparation and meals.    </w:t>
            </w:r>
          </w:p>
        </w:tc>
        <w:tc>
          <w:tcPr>
            <w:tcW w:w="653" w:type="dxa"/>
          </w:tcPr>
          <w:p w14:paraId="21331F23" w14:textId="77777777" w:rsidR="00EF4A94" w:rsidRPr="00EF4A94" w:rsidRDefault="00EF4A94" w:rsidP="00EF4A94">
            <w:pPr>
              <w:rPr>
                <w:rFonts w:ascii="Arial" w:hAnsi="Arial" w:cs="Arial"/>
                <w:sz w:val="20"/>
                <w:szCs w:val="20"/>
              </w:rPr>
            </w:pPr>
          </w:p>
        </w:tc>
        <w:tc>
          <w:tcPr>
            <w:tcW w:w="720" w:type="dxa"/>
          </w:tcPr>
          <w:p w14:paraId="413E3F15" w14:textId="77777777" w:rsidR="00EF4A94" w:rsidRPr="00EF4A94" w:rsidRDefault="00EF4A94" w:rsidP="00EF4A94">
            <w:pPr>
              <w:rPr>
                <w:rFonts w:ascii="Arial" w:hAnsi="Arial" w:cs="Arial"/>
                <w:sz w:val="20"/>
                <w:szCs w:val="20"/>
              </w:rPr>
            </w:pPr>
          </w:p>
        </w:tc>
        <w:tc>
          <w:tcPr>
            <w:tcW w:w="5220" w:type="dxa"/>
          </w:tcPr>
          <w:p w14:paraId="0C06D968" w14:textId="77777777" w:rsidR="00EF4A94" w:rsidRPr="00EF4A94" w:rsidRDefault="00EF4A94" w:rsidP="00EF4A94">
            <w:pPr>
              <w:rPr>
                <w:rFonts w:ascii="Arial" w:hAnsi="Arial" w:cs="Arial"/>
                <w:sz w:val="20"/>
                <w:szCs w:val="20"/>
              </w:rPr>
            </w:pPr>
          </w:p>
        </w:tc>
      </w:tr>
      <w:tr w:rsidR="00EF4A94" w:rsidRPr="00EF4A94" w14:paraId="0C09D347" w14:textId="77777777" w:rsidTr="00A054D1">
        <w:tc>
          <w:tcPr>
            <w:tcW w:w="7555" w:type="dxa"/>
          </w:tcPr>
          <w:p w14:paraId="0CAEE853"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35. Food preparation areas are separate from the toilet, bathroom and diaper-changing areas.  36. Refrigerators have a thermometer and are equal to or less than 40° F.    </w:t>
            </w:r>
          </w:p>
        </w:tc>
        <w:tc>
          <w:tcPr>
            <w:tcW w:w="653" w:type="dxa"/>
          </w:tcPr>
          <w:p w14:paraId="2D137F69" w14:textId="77777777" w:rsidR="00EF4A94" w:rsidRPr="00EF4A94" w:rsidRDefault="00EF4A94" w:rsidP="00EF4A94">
            <w:pPr>
              <w:rPr>
                <w:rFonts w:ascii="Arial" w:hAnsi="Arial" w:cs="Arial"/>
                <w:sz w:val="20"/>
                <w:szCs w:val="20"/>
              </w:rPr>
            </w:pPr>
          </w:p>
        </w:tc>
        <w:tc>
          <w:tcPr>
            <w:tcW w:w="720" w:type="dxa"/>
          </w:tcPr>
          <w:p w14:paraId="600BAF04" w14:textId="77777777" w:rsidR="00EF4A94" w:rsidRPr="00EF4A94" w:rsidRDefault="00EF4A94" w:rsidP="00EF4A94">
            <w:pPr>
              <w:rPr>
                <w:rFonts w:ascii="Arial" w:hAnsi="Arial" w:cs="Arial"/>
                <w:sz w:val="20"/>
                <w:szCs w:val="20"/>
              </w:rPr>
            </w:pPr>
          </w:p>
        </w:tc>
        <w:tc>
          <w:tcPr>
            <w:tcW w:w="5220" w:type="dxa"/>
          </w:tcPr>
          <w:p w14:paraId="3B461E6B" w14:textId="77777777" w:rsidR="00EF4A94" w:rsidRPr="00EF4A94" w:rsidRDefault="00EF4A94" w:rsidP="00EF4A94">
            <w:pPr>
              <w:rPr>
                <w:rFonts w:ascii="Arial" w:hAnsi="Arial" w:cs="Arial"/>
                <w:sz w:val="20"/>
                <w:szCs w:val="20"/>
              </w:rPr>
            </w:pPr>
          </w:p>
        </w:tc>
      </w:tr>
      <w:tr w:rsidR="00EF4A94" w:rsidRPr="00EF4A94" w14:paraId="10641B3D" w14:textId="77777777" w:rsidTr="00A054D1">
        <w:tc>
          <w:tcPr>
            <w:tcW w:w="7555" w:type="dxa"/>
          </w:tcPr>
          <w:p w14:paraId="6FFB0D8D"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37. Children under 4 years old do not have food that causes choking, even if brought from home (for example, nuts, popcorn, candy, whole grapes, hot dog rounds, chunks of meat, spoonfuls of peanut butter, carrots).     </w:t>
            </w:r>
          </w:p>
        </w:tc>
        <w:tc>
          <w:tcPr>
            <w:tcW w:w="653" w:type="dxa"/>
          </w:tcPr>
          <w:p w14:paraId="0D43D45C" w14:textId="77777777" w:rsidR="00EF4A94" w:rsidRPr="00EF4A94" w:rsidRDefault="00EF4A94" w:rsidP="00EF4A94">
            <w:pPr>
              <w:rPr>
                <w:rFonts w:ascii="Arial" w:hAnsi="Arial" w:cs="Arial"/>
                <w:sz w:val="20"/>
                <w:szCs w:val="20"/>
              </w:rPr>
            </w:pPr>
          </w:p>
        </w:tc>
        <w:tc>
          <w:tcPr>
            <w:tcW w:w="720" w:type="dxa"/>
          </w:tcPr>
          <w:p w14:paraId="7E3683E4" w14:textId="77777777" w:rsidR="00EF4A94" w:rsidRPr="00EF4A94" w:rsidRDefault="00EF4A94" w:rsidP="00EF4A94">
            <w:pPr>
              <w:rPr>
                <w:rFonts w:ascii="Arial" w:hAnsi="Arial" w:cs="Arial"/>
                <w:sz w:val="20"/>
                <w:szCs w:val="20"/>
              </w:rPr>
            </w:pPr>
          </w:p>
        </w:tc>
        <w:tc>
          <w:tcPr>
            <w:tcW w:w="5220" w:type="dxa"/>
          </w:tcPr>
          <w:p w14:paraId="0C6EC40F" w14:textId="77777777" w:rsidR="00EF4A94" w:rsidRPr="00EF4A94" w:rsidRDefault="00EF4A94" w:rsidP="00EF4A94">
            <w:pPr>
              <w:rPr>
                <w:rFonts w:ascii="Arial" w:hAnsi="Arial" w:cs="Arial"/>
                <w:sz w:val="20"/>
                <w:szCs w:val="20"/>
              </w:rPr>
            </w:pPr>
          </w:p>
        </w:tc>
      </w:tr>
      <w:tr w:rsidR="00EF4A94" w:rsidRPr="00EF4A94" w14:paraId="08B5AEE8" w14:textId="77777777" w:rsidTr="00A054D1">
        <w:tc>
          <w:tcPr>
            <w:tcW w:w="7555" w:type="dxa"/>
          </w:tcPr>
          <w:p w14:paraId="6B75B7F1"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38. A current weekly menu of all food and beverages served in the program is posted.      </w:t>
            </w:r>
          </w:p>
        </w:tc>
        <w:tc>
          <w:tcPr>
            <w:tcW w:w="653" w:type="dxa"/>
          </w:tcPr>
          <w:p w14:paraId="1E1E8F04" w14:textId="77777777" w:rsidR="00EF4A94" w:rsidRPr="00EF4A94" w:rsidRDefault="00EF4A94" w:rsidP="00EF4A94">
            <w:pPr>
              <w:rPr>
                <w:rFonts w:ascii="Arial" w:hAnsi="Arial" w:cs="Arial"/>
                <w:sz w:val="20"/>
                <w:szCs w:val="20"/>
              </w:rPr>
            </w:pPr>
          </w:p>
        </w:tc>
        <w:tc>
          <w:tcPr>
            <w:tcW w:w="720" w:type="dxa"/>
          </w:tcPr>
          <w:p w14:paraId="156146AD" w14:textId="77777777" w:rsidR="00EF4A94" w:rsidRPr="00EF4A94" w:rsidRDefault="00EF4A94" w:rsidP="00EF4A94">
            <w:pPr>
              <w:rPr>
                <w:rFonts w:ascii="Arial" w:hAnsi="Arial" w:cs="Arial"/>
                <w:sz w:val="20"/>
                <w:szCs w:val="20"/>
              </w:rPr>
            </w:pPr>
          </w:p>
        </w:tc>
        <w:tc>
          <w:tcPr>
            <w:tcW w:w="5220" w:type="dxa"/>
          </w:tcPr>
          <w:p w14:paraId="4FE1137E" w14:textId="77777777" w:rsidR="00EF4A94" w:rsidRPr="00EF4A94" w:rsidRDefault="00EF4A94" w:rsidP="00EF4A94">
            <w:pPr>
              <w:rPr>
                <w:rFonts w:ascii="Arial" w:hAnsi="Arial" w:cs="Arial"/>
                <w:sz w:val="20"/>
                <w:szCs w:val="20"/>
              </w:rPr>
            </w:pPr>
          </w:p>
        </w:tc>
      </w:tr>
      <w:tr w:rsidR="00EF4A94" w:rsidRPr="00EF4A94" w14:paraId="1627A903" w14:textId="77777777" w:rsidTr="00A054D1">
        <w:tc>
          <w:tcPr>
            <w:tcW w:w="7555" w:type="dxa"/>
          </w:tcPr>
          <w:p w14:paraId="3D039D80" w14:textId="77777777" w:rsidR="00EF4A94" w:rsidRPr="00EF4A94" w:rsidRDefault="00EF4A94" w:rsidP="00EF4A94">
            <w:pPr>
              <w:rPr>
                <w:rFonts w:ascii="Arial" w:hAnsi="Arial" w:cs="Arial"/>
                <w:sz w:val="20"/>
                <w:szCs w:val="20"/>
              </w:rPr>
            </w:pPr>
            <w:r w:rsidRPr="00EF4A94">
              <w:rPr>
                <w:rFonts w:ascii="Arial" w:hAnsi="Arial" w:cs="Arial"/>
                <w:sz w:val="20"/>
                <w:szCs w:val="20"/>
              </w:rPr>
              <w:t>39. There is a designated area (for example, sink) or container, out of children’s reach, for mouthed or contaminated toys.</w:t>
            </w:r>
          </w:p>
        </w:tc>
        <w:tc>
          <w:tcPr>
            <w:tcW w:w="653" w:type="dxa"/>
          </w:tcPr>
          <w:p w14:paraId="4EBDF936" w14:textId="77777777" w:rsidR="00EF4A94" w:rsidRPr="00EF4A94" w:rsidRDefault="00EF4A94" w:rsidP="00EF4A94">
            <w:pPr>
              <w:rPr>
                <w:rFonts w:ascii="Arial" w:hAnsi="Arial" w:cs="Arial"/>
                <w:sz w:val="20"/>
                <w:szCs w:val="20"/>
              </w:rPr>
            </w:pPr>
          </w:p>
        </w:tc>
        <w:tc>
          <w:tcPr>
            <w:tcW w:w="720" w:type="dxa"/>
          </w:tcPr>
          <w:p w14:paraId="690E71EB" w14:textId="77777777" w:rsidR="00EF4A94" w:rsidRPr="00EF4A94" w:rsidRDefault="00EF4A94" w:rsidP="00EF4A94">
            <w:pPr>
              <w:rPr>
                <w:rFonts w:ascii="Arial" w:hAnsi="Arial" w:cs="Arial"/>
                <w:sz w:val="20"/>
                <w:szCs w:val="20"/>
              </w:rPr>
            </w:pPr>
          </w:p>
        </w:tc>
        <w:tc>
          <w:tcPr>
            <w:tcW w:w="5220" w:type="dxa"/>
          </w:tcPr>
          <w:p w14:paraId="6A353463" w14:textId="77777777" w:rsidR="00EF4A94" w:rsidRPr="00EF4A94" w:rsidRDefault="00EF4A94" w:rsidP="00EF4A94">
            <w:pPr>
              <w:rPr>
                <w:rFonts w:ascii="Arial" w:hAnsi="Arial" w:cs="Arial"/>
                <w:sz w:val="20"/>
                <w:szCs w:val="20"/>
              </w:rPr>
            </w:pPr>
          </w:p>
        </w:tc>
      </w:tr>
      <w:tr w:rsidR="00EF4A94" w:rsidRPr="00EF4A94" w14:paraId="3D9B093D" w14:textId="77777777" w:rsidTr="00A054D1">
        <w:tc>
          <w:tcPr>
            <w:tcW w:w="7555" w:type="dxa"/>
          </w:tcPr>
          <w:p w14:paraId="0A8B92EA" w14:textId="77777777" w:rsidR="00EF4A94" w:rsidRPr="00EF4A94" w:rsidRDefault="00EF4A94" w:rsidP="00EF4A94">
            <w:pPr>
              <w:rPr>
                <w:rFonts w:ascii="Arial" w:hAnsi="Arial" w:cs="Arial"/>
                <w:sz w:val="20"/>
                <w:szCs w:val="20"/>
              </w:rPr>
            </w:pPr>
          </w:p>
        </w:tc>
        <w:tc>
          <w:tcPr>
            <w:tcW w:w="653" w:type="dxa"/>
          </w:tcPr>
          <w:p w14:paraId="278FBEAD" w14:textId="77777777" w:rsidR="00EF4A94" w:rsidRPr="00EF4A94" w:rsidRDefault="00EF4A94" w:rsidP="00EF4A94">
            <w:pPr>
              <w:rPr>
                <w:rFonts w:ascii="Arial" w:hAnsi="Arial" w:cs="Arial"/>
                <w:sz w:val="20"/>
                <w:szCs w:val="20"/>
              </w:rPr>
            </w:pPr>
          </w:p>
        </w:tc>
        <w:tc>
          <w:tcPr>
            <w:tcW w:w="720" w:type="dxa"/>
          </w:tcPr>
          <w:p w14:paraId="5092B801" w14:textId="77777777" w:rsidR="00EF4A94" w:rsidRPr="00EF4A94" w:rsidRDefault="00EF4A94" w:rsidP="00EF4A94">
            <w:pPr>
              <w:rPr>
                <w:rFonts w:ascii="Arial" w:hAnsi="Arial" w:cs="Arial"/>
                <w:sz w:val="20"/>
                <w:szCs w:val="20"/>
              </w:rPr>
            </w:pPr>
          </w:p>
        </w:tc>
        <w:tc>
          <w:tcPr>
            <w:tcW w:w="5220" w:type="dxa"/>
          </w:tcPr>
          <w:p w14:paraId="27A9F14E" w14:textId="77777777" w:rsidR="00EF4A94" w:rsidRPr="00EF4A94" w:rsidRDefault="00EF4A94" w:rsidP="00EF4A94">
            <w:pPr>
              <w:rPr>
                <w:rFonts w:ascii="Arial" w:hAnsi="Arial" w:cs="Arial"/>
                <w:sz w:val="20"/>
                <w:szCs w:val="20"/>
              </w:rPr>
            </w:pPr>
          </w:p>
        </w:tc>
      </w:tr>
      <w:tr w:rsidR="00EF4A94" w:rsidRPr="00EF4A94" w14:paraId="4C8542F5" w14:textId="77777777" w:rsidTr="00A054D1">
        <w:tc>
          <w:tcPr>
            <w:tcW w:w="7555" w:type="dxa"/>
            <w:shd w:val="clear" w:color="auto" w:fill="DEEAF6" w:themeFill="accent1" w:themeFillTint="33"/>
          </w:tcPr>
          <w:p w14:paraId="7FBE4312" w14:textId="77777777" w:rsidR="00EF4A94" w:rsidRPr="007C159E" w:rsidRDefault="00EF4A94" w:rsidP="004044B4">
            <w:pPr>
              <w:jc w:val="center"/>
              <w:rPr>
                <w:rFonts w:ascii="Arial" w:hAnsi="Arial" w:cs="Arial"/>
                <w:b/>
                <w:sz w:val="20"/>
                <w:szCs w:val="20"/>
              </w:rPr>
            </w:pPr>
            <w:r w:rsidRPr="007C159E">
              <w:rPr>
                <w:rFonts w:ascii="Arial" w:hAnsi="Arial" w:cs="Arial"/>
                <w:b/>
                <w:sz w:val="20"/>
                <w:szCs w:val="20"/>
              </w:rPr>
              <w:t>Oral Health</w:t>
            </w:r>
          </w:p>
        </w:tc>
        <w:tc>
          <w:tcPr>
            <w:tcW w:w="653" w:type="dxa"/>
            <w:shd w:val="clear" w:color="auto" w:fill="DEEAF6" w:themeFill="accent1" w:themeFillTint="33"/>
          </w:tcPr>
          <w:p w14:paraId="4120088B" w14:textId="77777777" w:rsidR="00EF4A94" w:rsidRPr="007C159E" w:rsidRDefault="00EF4A94" w:rsidP="004044B4">
            <w:pPr>
              <w:jc w:val="center"/>
              <w:rPr>
                <w:rFonts w:ascii="Arial" w:hAnsi="Arial" w:cs="Arial"/>
                <w:b/>
                <w:sz w:val="20"/>
                <w:szCs w:val="20"/>
              </w:rPr>
            </w:pPr>
          </w:p>
        </w:tc>
        <w:tc>
          <w:tcPr>
            <w:tcW w:w="720" w:type="dxa"/>
            <w:shd w:val="clear" w:color="auto" w:fill="DEEAF6" w:themeFill="accent1" w:themeFillTint="33"/>
          </w:tcPr>
          <w:p w14:paraId="04F491D8" w14:textId="77777777" w:rsidR="00EF4A94" w:rsidRPr="007C159E" w:rsidRDefault="00EF4A94" w:rsidP="004044B4">
            <w:pPr>
              <w:jc w:val="center"/>
              <w:rPr>
                <w:rFonts w:ascii="Arial" w:hAnsi="Arial" w:cs="Arial"/>
                <w:b/>
                <w:sz w:val="20"/>
                <w:szCs w:val="20"/>
              </w:rPr>
            </w:pPr>
          </w:p>
        </w:tc>
        <w:tc>
          <w:tcPr>
            <w:tcW w:w="5220" w:type="dxa"/>
            <w:shd w:val="clear" w:color="auto" w:fill="DEEAF6" w:themeFill="accent1" w:themeFillTint="33"/>
          </w:tcPr>
          <w:p w14:paraId="358BBAAD" w14:textId="77777777" w:rsidR="00EF4A94" w:rsidRPr="007C159E" w:rsidRDefault="00EF4A94" w:rsidP="004044B4">
            <w:pPr>
              <w:jc w:val="center"/>
              <w:rPr>
                <w:rFonts w:ascii="Arial" w:hAnsi="Arial" w:cs="Arial"/>
                <w:b/>
                <w:sz w:val="20"/>
                <w:szCs w:val="20"/>
              </w:rPr>
            </w:pPr>
          </w:p>
        </w:tc>
      </w:tr>
      <w:tr w:rsidR="00EF4A94" w:rsidRPr="00EF4A94" w14:paraId="15B88514" w14:textId="77777777" w:rsidTr="00A054D1">
        <w:tc>
          <w:tcPr>
            <w:tcW w:w="7555" w:type="dxa"/>
          </w:tcPr>
          <w:p w14:paraId="2F668F1D" w14:textId="59C444A3" w:rsidR="00EF4A94" w:rsidRPr="00EF4A94" w:rsidRDefault="00EF4A94" w:rsidP="00EF4A94">
            <w:pPr>
              <w:rPr>
                <w:rFonts w:ascii="Arial" w:hAnsi="Arial" w:cs="Arial"/>
                <w:sz w:val="20"/>
                <w:szCs w:val="20"/>
              </w:rPr>
            </w:pPr>
            <w:r w:rsidRPr="00EF4A94">
              <w:rPr>
                <w:rFonts w:ascii="Arial" w:hAnsi="Arial" w:cs="Arial"/>
                <w:sz w:val="20"/>
                <w:szCs w:val="20"/>
              </w:rPr>
              <w:t xml:space="preserve">40. All children (over 35 months of age) brush their own teeth or have their teeth brushed at least once a day.     </w:t>
            </w:r>
          </w:p>
        </w:tc>
        <w:tc>
          <w:tcPr>
            <w:tcW w:w="653" w:type="dxa"/>
          </w:tcPr>
          <w:p w14:paraId="0C8D2AC6" w14:textId="77777777" w:rsidR="00EF4A94" w:rsidRPr="00EF4A94" w:rsidRDefault="00EF4A94" w:rsidP="00EF4A94">
            <w:pPr>
              <w:rPr>
                <w:rFonts w:ascii="Arial" w:hAnsi="Arial" w:cs="Arial"/>
                <w:sz w:val="20"/>
                <w:szCs w:val="20"/>
              </w:rPr>
            </w:pPr>
          </w:p>
        </w:tc>
        <w:tc>
          <w:tcPr>
            <w:tcW w:w="720" w:type="dxa"/>
          </w:tcPr>
          <w:p w14:paraId="1EAE9C3D" w14:textId="77777777" w:rsidR="00EF4A94" w:rsidRPr="00EF4A94" w:rsidRDefault="00EF4A94" w:rsidP="00EF4A94">
            <w:pPr>
              <w:rPr>
                <w:rFonts w:ascii="Arial" w:hAnsi="Arial" w:cs="Arial"/>
                <w:sz w:val="20"/>
                <w:szCs w:val="20"/>
              </w:rPr>
            </w:pPr>
          </w:p>
        </w:tc>
        <w:tc>
          <w:tcPr>
            <w:tcW w:w="5220" w:type="dxa"/>
          </w:tcPr>
          <w:p w14:paraId="2BAC8D61" w14:textId="77777777" w:rsidR="00EF4A94" w:rsidRPr="00EF4A94" w:rsidRDefault="00EF4A94" w:rsidP="00EF4A94">
            <w:pPr>
              <w:rPr>
                <w:rFonts w:ascii="Arial" w:hAnsi="Arial" w:cs="Arial"/>
                <w:sz w:val="20"/>
                <w:szCs w:val="20"/>
              </w:rPr>
            </w:pPr>
          </w:p>
        </w:tc>
      </w:tr>
      <w:tr w:rsidR="00EF4A94" w:rsidRPr="00EF4A94" w14:paraId="62D8E73E" w14:textId="77777777" w:rsidTr="00A054D1">
        <w:tc>
          <w:tcPr>
            <w:tcW w:w="7555" w:type="dxa"/>
          </w:tcPr>
          <w:p w14:paraId="62D604A4" w14:textId="598A0D8F" w:rsidR="00EF4A94" w:rsidRPr="00EF4A94" w:rsidRDefault="00635D5B" w:rsidP="00EF4A94">
            <w:pPr>
              <w:rPr>
                <w:rFonts w:ascii="Arial" w:hAnsi="Arial" w:cs="Arial"/>
                <w:sz w:val="20"/>
                <w:szCs w:val="20"/>
              </w:rPr>
            </w:pPr>
            <w:r w:rsidRPr="00EF4A94">
              <w:rPr>
                <w:rFonts w:ascii="Arial" w:hAnsi="Arial" w:cs="Arial"/>
                <w:sz w:val="20"/>
                <w:szCs w:val="20"/>
              </w:rPr>
              <w:t xml:space="preserve">41. Toothbrushes are labeled with the child’s name and stored safely.      </w:t>
            </w:r>
          </w:p>
        </w:tc>
        <w:tc>
          <w:tcPr>
            <w:tcW w:w="653" w:type="dxa"/>
          </w:tcPr>
          <w:p w14:paraId="477CE025" w14:textId="77777777" w:rsidR="00EF4A94" w:rsidRPr="00EF4A94" w:rsidRDefault="00EF4A94" w:rsidP="00EF4A94">
            <w:pPr>
              <w:rPr>
                <w:rFonts w:ascii="Arial" w:hAnsi="Arial" w:cs="Arial"/>
                <w:sz w:val="20"/>
                <w:szCs w:val="20"/>
              </w:rPr>
            </w:pPr>
          </w:p>
        </w:tc>
        <w:tc>
          <w:tcPr>
            <w:tcW w:w="720" w:type="dxa"/>
          </w:tcPr>
          <w:p w14:paraId="1CAFB9BE" w14:textId="77777777" w:rsidR="00EF4A94" w:rsidRPr="00EF4A94" w:rsidRDefault="00EF4A94" w:rsidP="00EF4A94">
            <w:pPr>
              <w:rPr>
                <w:rFonts w:ascii="Arial" w:hAnsi="Arial" w:cs="Arial"/>
                <w:sz w:val="20"/>
                <w:szCs w:val="20"/>
              </w:rPr>
            </w:pPr>
          </w:p>
        </w:tc>
        <w:tc>
          <w:tcPr>
            <w:tcW w:w="5220" w:type="dxa"/>
          </w:tcPr>
          <w:p w14:paraId="1C7580BF" w14:textId="77777777" w:rsidR="00EF4A94" w:rsidRPr="00EF4A94" w:rsidRDefault="00EF4A94" w:rsidP="00EF4A94">
            <w:pPr>
              <w:rPr>
                <w:rFonts w:ascii="Arial" w:hAnsi="Arial" w:cs="Arial"/>
                <w:sz w:val="20"/>
                <w:szCs w:val="20"/>
              </w:rPr>
            </w:pPr>
          </w:p>
        </w:tc>
      </w:tr>
      <w:tr w:rsidR="00EF4A94" w:rsidRPr="00EF4A94" w14:paraId="76CE8E27" w14:textId="77777777" w:rsidTr="00A054D1">
        <w:tc>
          <w:tcPr>
            <w:tcW w:w="7555" w:type="dxa"/>
            <w:shd w:val="clear" w:color="auto" w:fill="DEEAF6" w:themeFill="accent1" w:themeFillTint="33"/>
          </w:tcPr>
          <w:p w14:paraId="362C16C8" w14:textId="77777777" w:rsidR="00EF4A94" w:rsidRPr="007C159E" w:rsidRDefault="00EF4A94" w:rsidP="004044B4">
            <w:pPr>
              <w:jc w:val="center"/>
              <w:rPr>
                <w:rFonts w:ascii="Arial" w:hAnsi="Arial" w:cs="Arial"/>
                <w:b/>
                <w:sz w:val="20"/>
                <w:szCs w:val="20"/>
              </w:rPr>
            </w:pPr>
            <w:r w:rsidRPr="007C159E">
              <w:rPr>
                <w:rFonts w:ascii="Arial" w:hAnsi="Arial" w:cs="Arial"/>
                <w:b/>
                <w:sz w:val="20"/>
                <w:szCs w:val="20"/>
              </w:rPr>
              <w:t>OUTDOOR/INDOOR EQUIPMENT:</w:t>
            </w:r>
          </w:p>
        </w:tc>
        <w:tc>
          <w:tcPr>
            <w:tcW w:w="653" w:type="dxa"/>
            <w:shd w:val="clear" w:color="auto" w:fill="DEEAF6" w:themeFill="accent1" w:themeFillTint="33"/>
          </w:tcPr>
          <w:p w14:paraId="5472C7A7" w14:textId="77777777" w:rsidR="00EF4A94" w:rsidRPr="007C159E" w:rsidRDefault="00EF4A94" w:rsidP="004044B4">
            <w:pPr>
              <w:jc w:val="center"/>
              <w:rPr>
                <w:rFonts w:ascii="Arial" w:hAnsi="Arial" w:cs="Arial"/>
                <w:b/>
                <w:sz w:val="20"/>
                <w:szCs w:val="20"/>
              </w:rPr>
            </w:pPr>
          </w:p>
        </w:tc>
        <w:tc>
          <w:tcPr>
            <w:tcW w:w="720" w:type="dxa"/>
            <w:shd w:val="clear" w:color="auto" w:fill="DEEAF6" w:themeFill="accent1" w:themeFillTint="33"/>
          </w:tcPr>
          <w:p w14:paraId="52623911" w14:textId="77777777" w:rsidR="00EF4A94" w:rsidRPr="007C159E" w:rsidRDefault="00EF4A94" w:rsidP="004044B4">
            <w:pPr>
              <w:jc w:val="center"/>
              <w:rPr>
                <w:rFonts w:ascii="Arial" w:hAnsi="Arial" w:cs="Arial"/>
                <w:b/>
                <w:sz w:val="20"/>
                <w:szCs w:val="20"/>
              </w:rPr>
            </w:pPr>
          </w:p>
        </w:tc>
        <w:tc>
          <w:tcPr>
            <w:tcW w:w="5220" w:type="dxa"/>
            <w:shd w:val="clear" w:color="auto" w:fill="DEEAF6" w:themeFill="accent1" w:themeFillTint="33"/>
          </w:tcPr>
          <w:p w14:paraId="1D34347E" w14:textId="77777777" w:rsidR="00EF4A94" w:rsidRPr="007C159E" w:rsidRDefault="00EF4A94" w:rsidP="004044B4">
            <w:pPr>
              <w:jc w:val="center"/>
              <w:rPr>
                <w:rFonts w:ascii="Arial" w:hAnsi="Arial" w:cs="Arial"/>
                <w:b/>
                <w:sz w:val="20"/>
                <w:szCs w:val="20"/>
              </w:rPr>
            </w:pPr>
          </w:p>
        </w:tc>
      </w:tr>
      <w:tr w:rsidR="00EF4A94" w:rsidRPr="00EF4A94" w14:paraId="7E15BA30" w14:textId="77777777" w:rsidTr="00A054D1">
        <w:tc>
          <w:tcPr>
            <w:tcW w:w="7555" w:type="dxa"/>
          </w:tcPr>
          <w:p w14:paraId="6D3059D6" w14:textId="77777777" w:rsidR="00EF4A94" w:rsidRPr="00EF4A94" w:rsidRDefault="00EF4A94" w:rsidP="00EF4A94">
            <w:pPr>
              <w:rPr>
                <w:rFonts w:ascii="Arial" w:hAnsi="Arial" w:cs="Arial"/>
                <w:sz w:val="20"/>
                <w:szCs w:val="20"/>
              </w:rPr>
            </w:pPr>
            <w:r w:rsidRPr="00EF4A94">
              <w:rPr>
                <w:rFonts w:ascii="Arial" w:hAnsi="Arial" w:cs="Arial"/>
                <w:sz w:val="20"/>
                <w:szCs w:val="20"/>
              </w:rPr>
              <w:t>Outdoor Number of adults _____ Number of children ______</w:t>
            </w:r>
          </w:p>
        </w:tc>
        <w:tc>
          <w:tcPr>
            <w:tcW w:w="653" w:type="dxa"/>
          </w:tcPr>
          <w:p w14:paraId="72F367B1" w14:textId="77777777" w:rsidR="00EF4A94" w:rsidRPr="00EF4A94" w:rsidRDefault="00EF4A94" w:rsidP="00EF4A94">
            <w:pPr>
              <w:rPr>
                <w:rFonts w:ascii="Arial" w:hAnsi="Arial" w:cs="Arial"/>
                <w:sz w:val="20"/>
                <w:szCs w:val="20"/>
              </w:rPr>
            </w:pPr>
          </w:p>
        </w:tc>
        <w:tc>
          <w:tcPr>
            <w:tcW w:w="720" w:type="dxa"/>
          </w:tcPr>
          <w:p w14:paraId="7EDDE25D" w14:textId="77777777" w:rsidR="00EF4A94" w:rsidRPr="00EF4A94" w:rsidRDefault="00EF4A94" w:rsidP="00EF4A94">
            <w:pPr>
              <w:rPr>
                <w:rFonts w:ascii="Arial" w:hAnsi="Arial" w:cs="Arial"/>
                <w:sz w:val="20"/>
                <w:szCs w:val="20"/>
              </w:rPr>
            </w:pPr>
          </w:p>
        </w:tc>
        <w:tc>
          <w:tcPr>
            <w:tcW w:w="5220" w:type="dxa"/>
          </w:tcPr>
          <w:p w14:paraId="21420DBC" w14:textId="77777777" w:rsidR="00EF4A94" w:rsidRPr="00EF4A94" w:rsidRDefault="00EF4A94" w:rsidP="00EF4A94">
            <w:pPr>
              <w:rPr>
                <w:rFonts w:ascii="Arial" w:hAnsi="Arial" w:cs="Arial"/>
                <w:sz w:val="20"/>
                <w:szCs w:val="20"/>
              </w:rPr>
            </w:pPr>
          </w:p>
        </w:tc>
      </w:tr>
      <w:tr w:rsidR="00EF4A94" w:rsidRPr="00EF4A94" w14:paraId="32485C95" w14:textId="77777777" w:rsidTr="00A054D1">
        <w:tc>
          <w:tcPr>
            <w:tcW w:w="7555" w:type="dxa"/>
          </w:tcPr>
          <w:p w14:paraId="2294BBED" w14:textId="77777777" w:rsidR="00EF4A94" w:rsidRPr="00EF4A94" w:rsidRDefault="00EF4A94" w:rsidP="00EF4A94">
            <w:pPr>
              <w:rPr>
                <w:rFonts w:ascii="Arial" w:hAnsi="Arial" w:cs="Arial"/>
                <w:sz w:val="20"/>
                <w:szCs w:val="20"/>
              </w:rPr>
            </w:pPr>
            <w:r w:rsidRPr="00EF4A94">
              <w:rPr>
                <w:rFonts w:ascii="Arial" w:hAnsi="Arial" w:cs="Arial"/>
                <w:sz w:val="20"/>
                <w:szCs w:val="20"/>
              </w:rPr>
              <w:t>Outdoor staff to child ratios (# adults: # children) _____</w:t>
            </w:r>
          </w:p>
        </w:tc>
        <w:tc>
          <w:tcPr>
            <w:tcW w:w="653" w:type="dxa"/>
          </w:tcPr>
          <w:p w14:paraId="3EFA2992" w14:textId="77777777" w:rsidR="00EF4A94" w:rsidRPr="00EF4A94" w:rsidRDefault="00EF4A94" w:rsidP="00EF4A94">
            <w:pPr>
              <w:rPr>
                <w:rFonts w:ascii="Arial" w:hAnsi="Arial" w:cs="Arial"/>
                <w:sz w:val="20"/>
                <w:szCs w:val="20"/>
              </w:rPr>
            </w:pPr>
          </w:p>
        </w:tc>
        <w:tc>
          <w:tcPr>
            <w:tcW w:w="720" w:type="dxa"/>
          </w:tcPr>
          <w:p w14:paraId="1E19A1E7" w14:textId="77777777" w:rsidR="00EF4A94" w:rsidRPr="00EF4A94" w:rsidRDefault="00EF4A94" w:rsidP="00EF4A94">
            <w:pPr>
              <w:rPr>
                <w:rFonts w:ascii="Arial" w:hAnsi="Arial" w:cs="Arial"/>
                <w:sz w:val="20"/>
                <w:szCs w:val="20"/>
              </w:rPr>
            </w:pPr>
          </w:p>
        </w:tc>
        <w:tc>
          <w:tcPr>
            <w:tcW w:w="5220" w:type="dxa"/>
          </w:tcPr>
          <w:p w14:paraId="5864E8EB" w14:textId="77777777" w:rsidR="00EF4A94" w:rsidRPr="00EF4A94" w:rsidRDefault="00EF4A94" w:rsidP="00EF4A94">
            <w:pPr>
              <w:rPr>
                <w:rFonts w:ascii="Arial" w:hAnsi="Arial" w:cs="Arial"/>
                <w:sz w:val="20"/>
                <w:szCs w:val="20"/>
              </w:rPr>
            </w:pPr>
          </w:p>
        </w:tc>
      </w:tr>
      <w:tr w:rsidR="00EF4A94" w:rsidRPr="00EF4A94" w14:paraId="1E87F6CA" w14:textId="77777777" w:rsidTr="00A054D1">
        <w:tc>
          <w:tcPr>
            <w:tcW w:w="7555" w:type="dxa"/>
          </w:tcPr>
          <w:p w14:paraId="1D149879" w14:textId="77777777" w:rsidR="00EF4A94" w:rsidRPr="00EF4A94" w:rsidRDefault="00EF4A94" w:rsidP="00EF4A94">
            <w:pPr>
              <w:rPr>
                <w:rFonts w:ascii="Arial" w:hAnsi="Arial" w:cs="Arial"/>
                <w:sz w:val="20"/>
                <w:szCs w:val="20"/>
              </w:rPr>
            </w:pPr>
          </w:p>
        </w:tc>
        <w:tc>
          <w:tcPr>
            <w:tcW w:w="653" w:type="dxa"/>
          </w:tcPr>
          <w:p w14:paraId="3A2A135A" w14:textId="77777777" w:rsidR="00EF4A94" w:rsidRPr="00EF4A94" w:rsidRDefault="00EF4A94" w:rsidP="00EF4A94">
            <w:pPr>
              <w:rPr>
                <w:rFonts w:ascii="Arial" w:hAnsi="Arial" w:cs="Arial"/>
                <w:sz w:val="20"/>
                <w:szCs w:val="20"/>
              </w:rPr>
            </w:pPr>
          </w:p>
        </w:tc>
        <w:tc>
          <w:tcPr>
            <w:tcW w:w="720" w:type="dxa"/>
          </w:tcPr>
          <w:p w14:paraId="7B3542C7" w14:textId="77777777" w:rsidR="00EF4A94" w:rsidRPr="00EF4A94" w:rsidRDefault="00EF4A94" w:rsidP="00EF4A94">
            <w:pPr>
              <w:rPr>
                <w:rFonts w:ascii="Arial" w:hAnsi="Arial" w:cs="Arial"/>
                <w:sz w:val="20"/>
                <w:szCs w:val="20"/>
              </w:rPr>
            </w:pPr>
          </w:p>
        </w:tc>
        <w:tc>
          <w:tcPr>
            <w:tcW w:w="5220" w:type="dxa"/>
          </w:tcPr>
          <w:p w14:paraId="454FB963" w14:textId="77777777" w:rsidR="00EF4A94" w:rsidRPr="00EF4A94" w:rsidRDefault="00EF4A94" w:rsidP="00EF4A94">
            <w:pPr>
              <w:rPr>
                <w:rFonts w:ascii="Arial" w:hAnsi="Arial" w:cs="Arial"/>
                <w:sz w:val="20"/>
                <w:szCs w:val="20"/>
              </w:rPr>
            </w:pPr>
          </w:p>
        </w:tc>
      </w:tr>
      <w:tr w:rsidR="00EF4A94" w:rsidRPr="00EF4A94" w14:paraId="1F14C957" w14:textId="77777777" w:rsidTr="00A054D1">
        <w:tc>
          <w:tcPr>
            <w:tcW w:w="7555" w:type="dxa"/>
          </w:tcPr>
          <w:p w14:paraId="61136578"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42. Adult staff are present in all outdoor areas and provide direct supervision.    </w:t>
            </w:r>
          </w:p>
        </w:tc>
        <w:tc>
          <w:tcPr>
            <w:tcW w:w="653" w:type="dxa"/>
          </w:tcPr>
          <w:p w14:paraId="40288E60" w14:textId="77777777" w:rsidR="00EF4A94" w:rsidRPr="00EF4A94" w:rsidRDefault="00EF4A94" w:rsidP="00EF4A94">
            <w:pPr>
              <w:rPr>
                <w:rFonts w:ascii="Arial" w:hAnsi="Arial" w:cs="Arial"/>
                <w:sz w:val="20"/>
                <w:szCs w:val="20"/>
              </w:rPr>
            </w:pPr>
          </w:p>
        </w:tc>
        <w:tc>
          <w:tcPr>
            <w:tcW w:w="720" w:type="dxa"/>
          </w:tcPr>
          <w:p w14:paraId="6EEAD449" w14:textId="77777777" w:rsidR="00EF4A94" w:rsidRPr="00EF4A94" w:rsidRDefault="00EF4A94" w:rsidP="00EF4A94">
            <w:pPr>
              <w:rPr>
                <w:rFonts w:ascii="Arial" w:hAnsi="Arial" w:cs="Arial"/>
                <w:sz w:val="20"/>
                <w:szCs w:val="20"/>
              </w:rPr>
            </w:pPr>
          </w:p>
        </w:tc>
        <w:tc>
          <w:tcPr>
            <w:tcW w:w="5220" w:type="dxa"/>
          </w:tcPr>
          <w:p w14:paraId="41DEE570" w14:textId="77777777" w:rsidR="00EF4A94" w:rsidRPr="00EF4A94" w:rsidRDefault="00EF4A94" w:rsidP="00EF4A94">
            <w:pPr>
              <w:rPr>
                <w:rFonts w:ascii="Arial" w:hAnsi="Arial" w:cs="Arial"/>
                <w:sz w:val="20"/>
                <w:szCs w:val="20"/>
              </w:rPr>
            </w:pPr>
          </w:p>
        </w:tc>
      </w:tr>
      <w:tr w:rsidR="00EF4A94" w:rsidRPr="00EF4A94" w14:paraId="73B2AB78" w14:textId="77777777" w:rsidTr="00A054D1">
        <w:tc>
          <w:tcPr>
            <w:tcW w:w="7555" w:type="dxa"/>
          </w:tcPr>
          <w:p w14:paraId="7B7CC54D"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43. All children are always visible by an adult staff member while outside.    </w:t>
            </w:r>
          </w:p>
        </w:tc>
        <w:tc>
          <w:tcPr>
            <w:tcW w:w="653" w:type="dxa"/>
          </w:tcPr>
          <w:p w14:paraId="7CAA0BBD" w14:textId="77777777" w:rsidR="00EF4A94" w:rsidRPr="00EF4A94" w:rsidRDefault="00EF4A94" w:rsidP="00EF4A94">
            <w:pPr>
              <w:rPr>
                <w:rFonts w:ascii="Arial" w:hAnsi="Arial" w:cs="Arial"/>
                <w:sz w:val="20"/>
                <w:szCs w:val="20"/>
              </w:rPr>
            </w:pPr>
          </w:p>
        </w:tc>
        <w:tc>
          <w:tcPr>
            <w:tcW w:w="720" w:type="dxa"/>
          </w:tcPr>
          <w:p w14:paraId="229139BD" w14:textId="77777777" w:rsidR="00EF4A94" w:rsidRPr="00EF4A94" w:rsidRDefault="00EF4A94" w:rsidP="00EF4A94">
            <w:pPr>
              <w:rPr>
                <w:rFonts w:ascii="Arial" w:hAnsi="Arial" w:cs="Arial"/>
                <w:sz w:val="20"/>
                <w:szCs w:val="20"/>
              </w:rPr>
            </w:pPr>
          </w:p>
        </w:tc>
        <w:tc>
          <w:tcPr>
            <w:tcW w:w="5220" w:type="dxa"/>
          </w:tcPr>
          <w:p w14:paraId="3860C6AD" w14:textId="77777777" w:rsidR="00EF4A94" w:rsidRPr="00EF4A94" w:rsidRDefault="00EF4A94" w:rsidP="00EF4A94">
            <w:pPr>
              <w:rPr>
                <w:rFonts w:ascii="Arial" w:hAnsi="Arial" w:cs="Arial"/>
                <w:sz w:val="20"/>
                <w:szCs w:val="20"/>
              </w:rPr>
            </w:pPr>
          </w:p>
        </w:tc>
      </w:tr>
      <w:tr w:rsidR="00EF4A94" w:rsidRPr="00EF4A94" w14:paraId="7048A6A6" w14:textId="77777777" w:rsidTr="00A054D1">
        <w:tc>
          <w:tcPr>
            <w:tcW w:w="7555" w:type="dxa"/>
          </w:tcPr>
          <w:p w14:paraId="28690585"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44. Outdoor areas are maintained and are clean and safe; no trash, broken equipment, sharp objects, splinters, glass, animal excrement present. </w:t>
            </w:r>
          </w:p>
        </w:tc>
        <w:tc>
          <w:tcPr>
            <w:tcW w:w="653" w:type="dxa"/>
          </w:tcPr>
          <w:p w14:paraId="60057A95" w14:textId="77777777" w:rsidR="00EF4A94" w:rsidRPr="00EF4A94" w:rsidRDefault="00EF4A94" w:rsidP="00EF4A94">
            <w:pPr>
              <w:rPr>
                <w:rFonts w:ascii="Arial" w:hAnsi="Arial" w:cs="Arial"/>
                <w:sz w:val="20"/>
                <w:szCs w:val="20"/>
              </w:rPr>
            </w:pPr>
          </w:p>
        </w:tc>
        <w:tc>
          <w:tcPr>
            <w:tcW w:w="720" w:type="dxa"/>
          </w:tcPr>
          <w:p w14:paraId="4D3C99F8" w14:textId="77777777" w:rsidR="00EF4A94" w:rsidRPr="00EF4A94" w:rsidRDefault="00EF4A94" w:rsidP="00EF4A94">
            <w:pPr>
              <w:rPr>
                <w:rFonts w:ascii="Arial" w:hAnsi="Arial" w:cs="Arial"/>
                <w:sz w:val="20"/>
                <w:szCs w:val="20"/>
              </w:rPr>
            </w:pPr>
          </w:p>
        </w:tc>
        <w:tc>
          <w:tcPr>
            <w:tcW w:w="5220" w:type="dxa"/>
          </w:tcPr>
          <w:p w14:paraId="28EB91E4" w14:textId="77777777" w:rsidR="00EF4A94" w:rsidRPr="00EF4A94" w:rsidRDefault="00EF4A94" w:rsidP="00EF4A94">
            <w:pPr>
              <w:rPr>
                <w:rFonts w:ascii="Arial" w:hAnsi="Arial" w:cs="Arial"/>
                <w:sz w:val="20"/>
                <w:szCs w:val="20"/>
              </w:rPr>
            </w:pPr>
          </w:p>
        </w:tc>
      </w:tr>
      <w:tr w:rsidR="00EF4A94" w:rsidRPr="00EF4A94" w14:paraId="50EFE945" w14:textId="77777777" w:rsidTr="00A054D1">
        <w:tc>
          <w:tcPr>
            <w:tcW w:w="7555" w:type="dxa"/>
          </w:tcPr>
          <w:p w14:paraId="2E2E31CE"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45. Helmets are worn by all children when riding bicycles, tricycles or other riding toys/equipment.    </w:t>
            </w:r>
          </w:p>
        </w:tc>
        <w:tc>
          <w:tcPr>
            <w:tcW w:w="653" w:type="dxa"/>
          </w:tcPr>
          <w:p w14:paraId="3D397D49" w14:textId="77777777" w:rsidR="00EF4A94" w:rsidRPr="00EF4A94" w:rsidRDefault="00EF4A94" w:rsidP="00EF4A94">
            <w:pPr>
              <w:rPr>
                <w:rFonts w:ascii="Arial" w:hAnsi="Arial" w:cs="Arial"/>
                <w:sz w:val="20"/>
                <w:szCs w:val="20"/>
              </w:rPr>
            </w:pPr>
          </w:p>
        </w:tc>
        <w:tc>
          <w:tcPr>
            <w:tcW w:w="720" w:type="dxa"/>
          </w:tcPr>
          <w:p w14:paraId="61881E01" w14:textId="77777777" w:rsidR="00EF4A94" w:rsidRPr="00EF4A94" w:rsidRDefault="00EF4A94" w:rsidP="00EF4A94">
            <w:pPr>
              <w:rPr>
                <w:rFonts w:ascii="Arial" w:hAnsi="Arial" w:cs="Arial"/>
                <w:sz w:val="20"/>
                <w:szCs w:val="20"/>
              </w:rPr>
            </w:pPr>
          </w:p>
        </w:tc>
        <w:tc>
          <w:tcPr>
            <w:tcW w:w="5220" w:type="dxa"/>
          </w:tcPr>
          <w:p w14:paraId="3DF3E6F4" w14:textId="77777777" w:rsidR="00EF4A94" w:rsidRPr="00EF4A94" w:rsidRDefault="00EF4A94" w:rsidP="00EF4A94">
            <w:pPr>
              <w:rPr>
                <w:rFonts w:ascii="Arial" w:hAnsi="Arial" w:cs="Arial"/>
                <w:sz w:val="20"/>
                <w:szCs w:val="20"/>
              </w:rPr>
            </w:pPr>
          </w:p>
        </w:tc>
      </w:tr>
      <w:tr w:rsidR="00EF4A94" w:rsidRPr="00EF4A94" w14:paraId="3B8244DE" w14:textId="77777777" w:rsidTr="00A054D1">
        <w:tc>
          <w:tcPr>
            <w:tcW w:w="7555" w:type="dxa"/>
          </w:tcPr>
          <w:p w14:paraId="1ED4D29C"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46. Outdoor stationary playground equipment is stable and set in secure concrete settings and equipment does not wobble or tip when shaken.    </w:t>
            </w:r>
          </w:p>
        </w:tc>
        <w:tc>
          <w:tcPr>
            <w:tcW w:w="653" w:type="dxa"/>
          </w:tcPr>
          <w:p w14:paraId="65A07CA4" w14:textId="77777777" w:rsidR="00EF4A94" w:rsidRPr="00EF4A94" w:rsidRDefault="00EF4A94" w:rsidP="00EF4A94">
            <w:pPr>
              <w:rPr>
                <w:rFonts w:ascii="Arial" w:hAnsi="Arial" w:cs="Arial"/>
                <w:sz w:val="20"/>
                <w:szCs w:val="20"/>
              </w:rPr>
            </w:pPr>
          </w:p>
        </w:tc>
        <w:tc>
          <w:tcPr>
            <w:tcW w:w="720" w:type="dxa"/>
          </w:tcPr>
          <w:p w14:paraId="58DA94D7" w14:textId="77777777" w:rsidR="00EF4A94" w:rsidRPr="00EF4A94" w:rsidRDefault="00EF4A94" w:rsidP="00EF4A94">
            <w:pPr>
              <w:rPr>
                <w:rFonts w:ascii="Arial" w:hAnsi="Arial" w:cs="Arial"/>
                <w:sz w:val="20"/>
                <w:szCs w:val="20"/>
              </w:rPr>
            </w:pPr>
          </w:p>
        </w:tc>
        <w:tc>
          <w:tcPr>
            <w:tcW w:w="5220" w:type="dxa"/>
          </w:tcPr>
          <w:p w14:paraId="548CE035" w14:textId="77777777" w:rsidR="00EF4A94" w:rsidRPr="00EF4A94" w:rsidRDefault="00EF4A94" w:rsidP="00EF4A94">
            <w:pPr>
              <w:rPr>
                <w:rFonts w:ascii="Arial" w:hAnsi="Arial" w:cs="Arial"/>
                <w:sz w:val="20"/>
                <w:szCs w:val="20"/>
              </w:rPr>
            </w:pPr>
          </w:p>
        </w:tc>
      </w:tr>
      <w:tr w:rsidR="00EF4A94" w:rsidRPr="00EF4A94" w14:paraId="383D620A" w14:textId="77777777" w:rsidTr="00A054D1">
        <w:tc>
          <w:tcPr>
            <w:tcW w:w="7555" w:type="dxa"/>
          </w:tcPr>
          <w:p w14:paraId="0F98DCE8"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47. All pieces of outdoor playground equipment are over 9 or more inches of shock-absorbing surfaces; loose ﬁne sand, wood chips, mulch or approved rubber mats.  </w:t>
            </w:r>
          </w:p>
        </w:tc>
        <w:tc>
          <w:tcPr>
            <w:tcW w:w="653" w:type="dxa"/>
          </w:tcPr>
          <w:p w14:paraId="765F651A" w14:textId="77777777" w:rsidR="00EF4A94" w:rsidRPr="00EF4A94" w:rsidRDefault="00EF4A94" w:rsidP="00EF4A94">
            <w:pPr>
              <w:rPr>
                <w:rFonts w:ascii="Arial" w:hAnsi="Arial" w:cs="Arial"/>
                <w:sz w:val="20"/>
                <w:szCs w:val="20"/>
              </w:rPr>
            </w:pPr>
          </w:p>
        </w:tc>
        <w:tc>
          <w:tcPr>
            <w:tcW w:w="720" w:type="dxa"/>
          </w:tcPr>
          <w:p w14:paraId="44B698D2" w14:textId="77777777" w:rsidR="00EF4A94" w:rsidRPr="00EF4A94" w:rsidRDefault="00EF4A94" w:rsidP="00EF4A94">
            <w:pPr>
              <w:rPr>
                <w:rFonts w:ascii="Arial" w:hAnsi="Arial" w:cs="Arial"/>
                <w:sz w:val="20"/>
                <w:szCs w:val="20"/>
              </w:rPr>
            </w:pPr>
          </w:p>
        </w:tc>
        <w:tc>
          <w:tcPr>
            <w:tcW w:w="5220" w:type="dxa"/>
          </w:tcPr>
          <w:p w14:paraId="2C118C3A" w14:textId="77777777" w:rsidR="00EF4A94" w:rsidRPr="00EF4A94" w:rsidRDefault="00EF4A94" w:rsidP="00EF4A94">
            <w:pPr>
              <w:rPr>
                <w:rFonts w:ascii="Arial" w:hAnsi="Arial" w:cs="Arial"/>
                <w:sz w:val="20"/>
                <w:szCs w:val="20"/>
              </w:rPr>
            </w:pPr>
          </w:p>
        </w:tc>
      </w:tr>
      <w:tr w:rsidR="00EF4A94" w:rsidRPr="00EF4A94" w14:paraId="3F2E59CB" w14:textId="77777777" w:rsidTr="00A054D1">
        <w:tc>
          <w:tcPr>
            <w:tcW w:w="7555" w:type="dxa"/>
          </w:tcPr>
          <w:p w14:paraId="25E6F2B9" w14:textId="77777777" w:rsidR="00EF4A94" w:rsidRPr="00EF4A94" w:rsidRDefault="00EF4A94" w:rsidP="00EF4A94">
            <w:pPr>
              <w:rPr>
                <w:rFonts w:ascii="Arial" w:hAnsi="Arial" w:cs="Arial"/>
                <w:sz w:val="20"/>
                <w:szCs w:val="20"/>
              </w:rPr>
            </w:pPr>
            <w:r w:rsidRPr="00EF4A94">
              <w:rPr>
                <w:rFonts w:ascii="Arial" w:hAnsi="Arial" w:cs="Arial"/>
                <w:sz w:val="20"/>
                <w:szCs w:val="20"/>
              </w:rPr>
              <w:t xml:space="preserve">48. Shock-absorbing surfaces (ﬁne sand, woodchips, mulch or approved mats) under outdoor playground equipment extend at least 6 feet beyond the perimeter of the equipment.    </w:t>
            </w:r>
          </w:p>
        </w:tc>
        <w:tc>
          <w:tcPr>
            <w:tcW w:w="653" w:type="dxa"/>
          </w:tcPr>
          <w:p w14:paraId="27FA7BED" w14:textId="77777777" w:rsidR="00EF4A94" w:rsidRPr="00EF4A94" w:rsidRDefault="00EF4A94" w:rsidP="00EF4A94">
            <w:pPr>
              <w:rPr>
                <w:rFonts w:ascii="Arial" w:hAnsi="Arial" w:cs="Arial"/>
                <w:sz w:val="20"/>
                <w:szCs w:val="20"/>
              </w:rPr>
            </w:pPr>
          </w:p>
        </w:tc>
        <w:tc>
          <w:tcPr>
            <w:tcW w:w="720" w:type="dxa"/>
          </w:tcPr>
          <w:p w14:paraId="4F70E8F8" w14:textId="77777777" w:rsidR="00EF4A94" w:rsidRPr="00EF4A94" w:rsidRDefault="00EF4A94" w:rsidP="00EF4A94">
            <w:pPr>
              <w:rPr>
                <w:rFonts w:ascii="Arial" w:hAnsi="Arial" w:cs="Arial"/>
                <w:sz w:val="20"/>
                <w:szCs w:val="20"/>
              </w:rPr>
            </w:pPr>
          </w:p>
        </w:tc>
        <w:tc>
          <w:tcPr>
            <w:tcW w:w="5220" w:type="dxa"/>
          </w:tcPr>
          <w:p w14:paraId="39A662F0" w14:textId="77777777" w:rsidR="00EF4A94" w:rsidRPr="00EF4A94" w:rsidRDefault="00EF4A94" w:rsidP="00EF4A94">
            <w:pPr>
              <w:rPr>
                <w:rFonts w:ascii="Arial" w:hAnsi="Arial" w:cs="Arial"/>
                <w:sz w:val="20"/>
                <w:szCs w:val="20"/>
              </w:rPr>
            </w:pPr>
          </w:p>
        </w:tc>
      </w:tr>
      <w:tr w:rsidR="00EF4A94" w:rsidRPr="00EF4A94" w14:paraId="5A167BE5" w14:textId="77777777" w:rsidTr="00A054D1">
        <w:tc>
          <w:tcPr>
            <w:tcW w:w="7555" w:type="dxa"/>
          </w:tcPr>
          <w:p w14:paraId="70379AF5" w14:textId="77777777" w:rsidR="00EF4A94" w:rsidRPr="00EF4A94" w:rsidRDefault="00EF4A94" w:rsidP="00EF4A94">
            <w:pPr>
              <w:rPr>
                <w:rFonts w:ascii="Arial" w:hAnsi="Arial" w:cs="Arial"/>
                <w:sz w:val="20"/>
                <w:szCs w:val="20"/>
              </w:rPr>
            </w:pPr>
            <w:r w:rsidRPr="00EF4A94">
              <w:rPr>
                <w:rFonts w:ascii="Arial" w:hAnsi="Arial" w:cs="Arial"/>
                <w:sz w:val="20"/>
                <w:szCs w:val="20"/>
              </w:rPr>
              <w:lastRenderedPageBreak/>
              <w:t xml:space="preserve">49. All ﬁxed outdoor playground equipment has a minimum of 6 feet clearance space from walkways, buildings and other structures that are not used as part of play activities.    </w:t>
            </w:r>
          </w:p>
        </w:tc>
        <w:tc>
          <w:tcPr>
            <w:tcW w:w="653" w:type="dxa"/>
          </w:tcPr>
          <w:p w14:paraId="20409D85" w14:textId="77777777" w:rsidR="00EF4A94" w:rsidRPr="00EF4A94" w:rsidRDefault="00EF4A94" w:rsidP="00EF4A94">
            <w:pPr>
              <w:rPr>
                <w:rFonts w:ascii="Arial" w:hAnsi="Arial" w:cs="Arial"/>
                <w:sz w:val="20"/>
                <w:szCs w:val="20"/>
              </w:rPr>
            </w:pPr>
          </w:p>
        </w:tc>
        <w:tc>
          <w:tcPr>
            <w:tcW w:w="720" w:type="dxa"/>
          </w:tcPr>
          <w:p w14:paraId="69E7BC2C" w14:textId="77777777" w:rsidR="00EF4A94" w:rsidRPr="00EF4A94" w:rsidRDefault="00EF4A94" w:rsidP="00EF4A94">
            <w:pPr>
              <w:rPr>
                <w:rFonts w:ascii="Arial" w:hAnsi="Arial" w:cs="Arial"/>
                <w:sz w:val="20"/>
                <w:szCs w:val="20"/>
              </w:rPr>
            </w:pPr>
          </w:p>
        </w:tc>
        <w:tc>
          <w:tcPr>
            <w:tcW w:w="5220" w:type="dxa"/>
          </w:tcPr>
          <w:p w14:paraId="7A2AE169" w14:textId="77777777" w:rsidR="00EF4A94" w:rsidRPr="00EF4A94" w:rsidRDefault="00EF4A94" w:rsidP="00EF4A94">
            <w:pPr>
              <w:rPr>
                <w:rFonts w:ascii="Arial" w:hAnsi="Arial" w:cs="Arial"/>
                <w:sz w:val="20"/>
                <w:szCs w:val="20"/>
              </w:rPr>
            </w:pPr>
          </w:p>
        </w:tc>
      </w:tr>
    </w:tbl>
    <w:p w14:paraId="2B9BD8AF" w14:textId="77777777" w:rsidR="0081457E" w:rsidRDefault="0081457E"/>
    <w:tbl>
      <w:tblPr>
        <w:tblStyle w:val="TableGrid"/>
        <w:tblW w:w="14148" w:type="dxa"/>
        <w:tblLook w:val="01E0" w:firstRow="1" w:lastRow="1" w:firstColumn="1" w:lastColumn="1" w:noHBand="0" w:noVBand="0"/>
      </w:tblPr>
      <w:tblGrid>
        <w:gridCol w:w="7308"/>
        <w:gridCol w:w="900"/>
        <w:gridCol w:w="720"/>
        <w:gridCol w:w="5220"/>
      </w:tblGrid>
      <w:tr w:rsidR="0081457E" w:rsidRPr="00EF4A94" w14:paraId="5301FA18" w14:textId="77777777" w:rsidTr="007C159E">
        <w:tc>
          <w:tcPr>
            <w:tcW w:w="7308" w:type="dxa"/>
            <w:shd w:val="clear" w:color="auto" w:fill="DEEAF6" w:themeFill="accent1" w:themeFillTint="33"/>
          </w:tcPr>
          <w:p w14:paraId="14D478E9" w14:textId="2BC607AA" w:rsidR="0081457E" w:rsidRPr="007C159E" w:rsidRDefault="0081457E" w:rsidP="0081457E">
            <w:pPr>
              <w:jc w:val="center"/>
              <w:rPr>
                <w:rFonts w:ascii="Arial" w:hAnsi="Arial" w:cs="Arial"/>
                <w:b/>
                <w:sz w:val="20"/>
                <w:szCs w:val="20"/>
              </w:rPr>
            </w:pPr>
            <w:r w:rsidRPr="007C159E">
              <w:rPr>
                <w:rFonts w:ascii="Arial" w:hAnsi="Arial" w:cs="Arial"/>
                <w:b/>
                <w:sz w:val="20"/>
                <w:szCs w:val="20"/>
              </w:rPr>
              <w:t xml:space="preserve">OUTDOOR/INDOOR EQUIPMENT </w:t>
            </w:r>
            <w:r w:rsidR="00635D5B">
              <w:rPr>
                <w:rFonts w:ascii="Arial" w:hAnsi="Arial" w:cs="Arial"/>
                <w:b/>
                <w:sz w:val="20"/>
                <w:szCs w:val="20"/>
              </w:rPr>
              <w:t>(</w:t>
            </w:r>
            <w:r w:rsidRPr="007C159E">
              <w:rPr>
                <w:rFonts w:ascii="Arial" w:hAnsi="Arial" w:cs="Arial"/>
                <w:b/>
                <w:sz w:val="20"/>
                <w:szCs w:val="20"/>
              </w:rPr>
              <w:t>CONT</w:t>
            </w:r>
            <w:r w:rsidR="00635D5B">
              <w:rPr>
                <w:rFonts w:ascii="Arial" w:hAnsi="Arial" w:cs="Arial"/>
                <w:b/>
                <w:sz w:val="20"/>
                <w:szCs w:val="20"/>
              </w:rPr>
              <w:t>INUED)</w:t>
            </w:r>
          </w:p>
        </w:tc>
        <w:tc>
          <w:tcPr>
            <w:tcW w:w="900" w:type="dxa"/>
            <w:shd w:val="clear" w:color="auto" w:fill="DEEAF6" w:themeFill="accent1" w:themeFillTint="33"/>
          </w:tcPr>
          <w:p w14:paraId="362F3320" w14:textId="77777777" w:rsidR="0081457E" w:rsidRPr="007C159E" w:rsidRDefault="0081457E" w:rsidP="0081457E">
            <w:pPr>
              <w:jc w:val="center"/>
              <w:rPr>
                <w:rFonts w:ascii="Arial" w:hAnsi="Arial" w:cs="Arial"/>
                <w:b/>
                <w:sz w:val="20"/>
                <w:szCs w:val="20"/>
              </w:rPr>
            </w:pPr>
            <w:r w:rsidRPr="007C159E">
              <w:rPr>
                <w:rFonts w:ascii="Arial" w:hAnsi="Arial" w:cs="Arial"/>
                <w:b/>
                <w:sz w:val="20"/>
                <w:szCs w:val="20"/>
              </w:rPr>
              <w:t>YES</w:t>
            </w:r>
          </w:p>
        </w:tc>
        <w:tc>
          <w:tcPr>
            <w:tcW w:w="720" w:type="dxa"/>
            <w:shd w:val="clear" w:color="auto" w:fill="DEEAF6" w:themeFill="accent1" w:themeFillTint="33"/>
          </w:tcPr>
          <w:p w14:paraId="4BC91A1B" w14:textId="77777777" w:rsidR="0081457E" w:rsidRPr="007C159E" w:rsidRDefault="0081457E" w:rsidP="0081457E">
            <w:pPr>
              <w:jc w:val="center"/>
              <w:rPr>
                <w:rFonts w:ascii="Arial" w:hAnsi="Arial" w:cs="Arial"/>
                <w:b/>
                <w:sz w:val="20"/>
                <w:szCs w:val="20"/>
              </w:rPr>
            </w:pPr>
            <w:r w:rsidRPr="007C159E">
              <w:rPr>
                <w:rFonts w:ascii="Arial" w:hAnsi="Arial" w:cs="Arial"/>
                <w:b/>
                <w:sz w:val="20"/>
                <w:szCs w:val="20"/>
              </w:rPr>
              <w:t>NO</w:t>
            </w:r>
          </w:p>
        </w:tc>
        <w:tc>
          <w:tcPr>
            <w:tcW w:w="5220" w:type="dxa"/>
            <w:shd w:val="clear" w:color="auto" w:fill="DEEAF6" w:themeFill="accent1" w:themeFillTint="33"/>
          </w:tcPr>
          <w:p w14:paraId="7CFB6295" w14:textId="77777777" w:rsidR="0081457E" w:rsidRPr="007C159E" w:rsidRDefault="0081457E" w:rsidP="0081457E">
            <w:pPr>
              <w:jc w:val="center"/>
              <w:rPr>
                <w:rFonts w:ascii="Arial" w:hAnsi="Arial" w:cs="Arial"/>
                <w:b/>
                <w:sz w:val="20"/>
                <w:szCs w:val="20"/>
              </w:rPr>
            </w:pPr>
            <w:r w:rsidRPr="007C159E">
              <w:rPr>
                <w:rFonts w:ascii="Arial" w:hAnsi="Arial" w:cs="Arial"/>
                <w:b/>
                <w:sz w:val="20"/>
                <w:szCs w:val="20"/>
              </w:rPr>
              <w:t>NOTES</w:t>
            </w:r>
          </w:p>
        </w:tc>
      </w:tr>
      <w:tr w:rsidR="0081457E" w:rsidRPr="00EF4A94" w14:paraId="1AA90E03" w14:textId="77777777" w:rsidTr="00EF4A94">
        <w:tc>
          <w:tcPr>
            <w:tcW w:w="7308" w:type="dxa"/>
          </w:tcPr>
          <w:p w14:paraId="0DE45040"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50. The outdoor play area is enclosed with a fence or natural barrier that allows observation of children.     </w:t>
            </w:r>
          </w:p>
        </w:tc>
        <w:tc>
          <w:tcPr>
            <w:tcW w:w="900" w:type="dxa"/>
          </w:tcPr>
          <w:p w14:paraId="0AE75F73" w14:textId="77777777" w:rsidR="0081457E" w:rsidRPr="00EF4A94" w:rsidRDefault="0081457E" w:rsidP="00EF4A94">
            <w:pPr>
              <w:rPr>
                <w:rFonts w:ascii="Arial" w:hAnsi="Arial" w:cs="Arial"/>
                <w:sz w:val="20"/>
                <w:szCs w:val="20"/>
              </w:rPr>
            </w:pPr>
          </w:p>
        </w:tc>
        <w:tc>
          <w:tcPr>
            <w:tcW w:w="720" w:type="dxa"/>
          </w:tcPr>
          <w:p w14:paraId="69457B18" w14:textId="77777777" w:rsidR="0081457E" w:rsidRPr="00EF4A94" w:rsidRDefault="0081457E" w:rsidP="00EF4A94">
            <w:pPr>
              <w:rPr>
                <w:rFonts w:ascii="Arial" w:hAnsi="Arial" w:cs="Arial"/>
                <w:sz w:val="20"/>
                <w:szCs w:val="20"/>
              </w:rPr>
            </w:pPr>
          </w:p>
        </w:tc>
        <w:tc>
          <w:tcPr>
            <w:tcW w:w="5220" w:type="dxa"/>
          </w:tcPr>
          <w:p w14:paraId="29902A07" w14:textId="77777777" w:rsidR="0081457E" w:rsidRPr="00EF4A94" w:rsidRDefault="0081457E" w:rsidP="00EF4A94">
            <w:pPr>
              <w:rPr>
                <w:rFonts w:ascii="Arial" w:hAnsi="Arial" w:cs="Arial"/>
                <w:sz w:val="20"/>
                <w:szCs w:val="20"/>
              </w:rPr>
            </w:pPr>
          </w:p>
        </w:tc>
      </w:tr>
      <w:tr w:rsidR="0081457E" w:rsidRPr="00EF4A94" w14:paraId="0D9E50AB" w14:textId="77777777" w:rsidTr="00EF4A94">
        <w:tc>
          <w:tcPr>
            <w:tcW w:w="7308" w:type="dxa"/>
          </w:tcPr>
          <w:p w14:paraId="628B36CB"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51. Outdoor fences/barriers have at least two exits.     </w:t>
            </w:r>
          </w:p>
        </w:tc>
        <w:tc>
          <w:tcPr>
            <w:tcW w:w="900" w:type="dxa"/>
          </w:tcPr>
          <w:p w14:paraId="11C2024F" w14:textId="77777777" w:rsidR="0081457E" w:rsidRPr="00EF4A94" w:rsidRDefault="0081457E" w:rsidP="00EF4A94">
            <w:pPr>
              <w:rPr>
                <w:rFonts w:ascii="Arial" w:hAnsi="Arial" w:cs="Arial"/>
                <w:sz w:val="20"/>
                <w:szCs w:val="20"/>
              </w:rPr>
            </w:pPr>
          </w:p>
        </w:tc>
        <w:tc>
          <w:tcPr>
            <w:tcW w:w="720" w:type="dxa"/>
          </w:tcPr>
          <w:p w14:paraId="5ADF4E24" w14:textId="77777777" w:rsidR="0081457E" w:rsidRPr="00EF4A94" w:rsidRDefault="0081457E" w:rsidP="00EF4A94">
            <w:pPr>
              <w:rPr>
                <w:rFonts w:ascii="Arial" w:hAnsi="Arial" w:cs="Arial"/>
                <w:sz w:val="20"/>
                <w:szCs w:val="20"/>
              </w:rPr>
            </w:pPr>
          </w:p>
        </w:tc>
        <w:tc>
          <w:tcPr>
            <w:tcW w:w="5220" w:type="dxa"/>
          </w:tcPr>
          <w:p w14:paraId="43C592D2" w14:textId="77777777" w:rsidR="0081457E" w:rsidRPr="00EF4A94" w:rsidRDefault="0081457E" w:rsidP="00EF4A94">
            <w:pPr>
              <w:rPr>
                <w:rFonts w:ascii="Arial" w:hAnsi="Arial" w:cs="Arial"/>
                <w:sz w:val="20"/>
                <w:szCs w:val="20"/>
              </w:rPr>
            </w:pPr>
          </w:p>
        </w:tc>
      </w:tr>
      <w:tr w:rsidR="0081457E" w:rsidRPr="00EF4A94" w14:paraId="7EEF7EDE" w14:textId="77777777" w:rsidTr="00EF4A94">
        <w:tc>
          <w:tcPr>
            <w:tcW w:w="7308" w:type="dxa"/>
          </w:tcPr>
          <w:p w14:paraId="0D896373"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52. Outdoor fences/barriers have self-closing gates with self-latching mechanisms that cannot be opened by children.  </w:t>
            </w:r>
          </w:p>
        </w:tc>
        <w:tc>
          <w:tcPr>
            <w:tcW w:w="900" w:type="dxa"/>
          </w:tcPr>
          <w:p w14:paraId="6AB8F683" w14:textId="77777777" w:rsidR="0081457E" w:rsidRPr="00EF4A94" w:rsidRDefault="0081457E" w:rsidP="00EF4A94">
            <w:pPr>
              <w:rPr>
                <w:rFonts w:ascii="Arial" w:hAnsi="Arial" w:cs="Arial"/>
                <w:sz w:val="20"/>
                <w:szCs w:val="20"/>
              </w:rPr>
            </w:pPr>
          </w:p>
        </w:tc>
        <w:tc>
          <w:tcPr>
            <w:tcW w:w="720" w:type="dxa"/>
          </w:tcPr>
          <w:p w14:paraId="54D5E138" w14:textId="77777777" w:rsidR="0081457E" w:rsidRPr="00EF4A94" w:rsidRDefault="0081457E" w:rsidP="00EF4A94">
            <w:pPr>
              <w:rPr>
                <w:rFonts w:ascii="Arial" w:hAnsi="Arial" w:cs="Arial"/>
                <w:sz w:val="20"/>
                <w:szCs w:val="20"/>
              </w:rPr>
            </w:pPr>
          </w:p>
        </w:tc>
        <w:tc>
          <w:tcPr>
            <w:tcW w:w="5220" w:type="dxa"/>
          </w:tcPr>
          <w:p w14:paraId="2C2E152F" w14:textId="77777777" w:rsidR="0081457E" w:rsidRPr="00EF4A94" w:rsidRDefault="0081457E" w:rsidP="00EF4A94">
            <w:pPr>
              <w:rPr>
                <w:rFonts w:ascii="Arial" w:hAnsi="Arial" w:cs="Arial"/>
                <w:sz w:val="20"/>
                <w:szCs w:val="20"/>
              </w:rPr>
            </w:pPr>
          </w:p>
        </w:tc>
      </w:tr>
      <w:tr w:rsidR="0081457E" w:rsidRPr="00EF4A94" w14:paraId="20F2356F" w14:textId="77777777" w:rsidTr="00EF4A94">
        <w:tc>
          <w:tcPr>
            <w:tcW w:w="7308" w:type="dxa"/>
          </w:tcPr>
          <w:p w14:paraId="44E2FFD6" w14:textId="77777777" w:rsidR="0081457E" w:rsidRPr="00EF4A94" w:rsidRDefault="0081457E" w:rsidP="00EF4A94">
            <w:pPr>
              <w:rPr>
                <w:rFonts w:ascii="Arial" w:hAnsi="Arial" w:cs="Arial"/>
                <w:sz w:val="20"/>
                <w:szCs w:val="20"/>
              </w:rPr>
            </w:pPr>
            <w:r w:rsidRPr="00EF4A94">
              <w:rPr>
                <w:rFonts w:ascii="Arial" w:hAnsi="Arial" w:cs="Arial"/>
                <w:sz w:val="20"/>
                <w:szCs w:val="20"/>
              </w:rPr>
              <w:t>53. Openings on outdoor playground equipment, fences and handrails are either less than 31/2 inches or greater than 9 inches wide.</w:t>
            </w:r>
          </w:p>
        </w:tc>
        <w:tc>
          <w:tcPr>
            <w:tcW w:w="900" w:type="dxa"/>
          </w:tcPr>
          <w:p w14:paraId="537D91E1" w14:textId="77777777" w:rsidR="0081457E" w:rsidRPr="00EF4A94" w:rsidRDefault="0081457E" w:rsidP="00EF4A94">
            <w:pPr>
              <w:rPr>
                <w:rFonts w:ascii="Arial" w:hAnsi="Arial" w:cs="Arial"/>
                <w:sz w:val="20"/>
                <w:szCs w:val="20"/>
              </w:rPr>
            </w:pPr>
          </w:p>
        </w:tc>
        <w:tc>
          <w:tcPr>
            <w:tcW w:w="720" w:type="dxa"/>
          </w:tcPr>
          <w:p w14:paraId="1352361D" w14:textId="77777777" w:rsidR="0081457E" w:rsidRPr="00EF4A94" w:rsidRDefault="0081457E" w:rsidP="00EF4A94">
            <w:pPr>
              <w:rPr>
                <w:rFonts w:ascii="Arial" w:hAnsi="Arial" w:cs="Arial"/>
                <w:sz w:val="20"/>
                <w:szCs w:val="20"/>
              </w:rPr>
            </w:pPr>
          </w:p>
        </w:tc>
        <w:tc>
          <w:tcPr>
            <w:tcW w:w="5220" w:type="dxa"/>
          </w:tcPr>
          <w:p w14:paraId="53F2B40D" w14:textId="77777777" w:rsidR="0081457E" w:rsidRPr="00EF4A94" w:rsidRDefault="0081457E" w:rsidP="00EF4A94">
            <w:pPr>
              <w:rPr>
                <w:rFonts w:ascii="Arial" w:hAnsi="Arial" w:cs="Arial"/>
                <w:sz w:val="20"/>
                <w:szCs w:val="20"/>
              </w:rPr>
            </w:pPr>
          </w:p>
        </w:tc>
      </w:tr>
      <w:tr w:rsidR="0081457E" w:rsidRPr="00EF4A94" w14:paraId="2D13A73D" w14:textId="77777777" w:rsidTr="00EF4A94">
        <w:tc>
          <w:tcPr>
            <w:tcW w:w="7308" w:type="dxa"/>
          </w:tcPr>
          <w:p w14:paraId="06F8AD95" w14:textId="77777777" w:rsidR="0081457E" w:rsidRPr="00EF4A94" w:rsidRDefault="0081457E" w:rsidP="004044B4">
            <w:pPr>
              <w:jc w:val="center"/>
              <w:rPr>
                <w:rFonts w:ascii="Arial" w:hAnsi="Arial" w:cs="Arial"/>
                <w:b/>
                <w:sz w:val="20"/>
                <w:szCs w:val="20"/>
                <w:u w:val="single"/>
              </w:rPr>
            </w:pPr>
            <w:r w:rsidRPr="00EF4A94">
              <w:rPr>
                <w:rFonts w:ascii="Arial" w:hAnsi="Arial" w:cs="Arial"/>
                <w:b/>
                <w:sz w:val="20"/>
                <w:szCs w:val="20"/>
                <w:u w:val="single"/>
              </w:rPr>
              <w:t>Indoor</w:t>
            </w:r>
          </w:p>
        </w:tc>
        <w:tc>
          <w:tcPr>
            <w:tcW w:w="900" w:type="dxa"/>
          </w:tcPr>
          <w:p w14:paraId="0D27E0D5" w14:textId="77777777" w:rsidR="0081457E" w:rsidRPr="00EF4A94" w:rsidRDefault="0081457E" w:rsidP="004044B4">
            <w:pPr>
              <w:jc w:val="center"/>
              <w:rPr>
                <w:rFonts w:ascii="Arial" w:hAnsi="Arial" w:cs="Arial"/>
                <w:b/>
                <w:sz w:val="20"/>
                <w:szCs w:val="20"/>
                <w:u w:val="single"/>
              </w:rPr>
            </w:pPr>
          </w:p>
        </w:tc>
        <w:tc>
          <w:tcPr>
            <w:tcW w:w="720" w:type="dxa"/>
          </w:tcPr>
          <w:p w14:paraId="4DE90B98" w14:textId="77777777" w:rsidR="0081457E" w:rsidRPr="00EF4A94" w:rsidRDefault="0081457E" w:rsidP="004044B4">
            <w:pPr>
              <w:jc w:val="center"/>
              <w:rPr>
                <w:rFonts w:ascii="Arial" w:hAnsi="Arial" w:cs="Arial"/>
                <w:b/>
                <w:sz w:val="20"/>
                <w:szCs w:val="20"/>
                <w:u w:val="single"/>
              </w:rPr>
            </w:pPr>
          </w:p>
        </w:tc>
        <w:tc>
          <w:tcPr>
            <w:tcW w:w="5220" w:type="dxa"/>
          </w:tcPr>
          <w:p w14:paraId="006E9340" w14:textId="77777777" w:rsidR="0081457E" w:rsidRPr="00EF4A94" w:rsidRDefault="0081457E" w:rsidP="004044B4">
            <w:pPr>
              <w:jc w:val="center"/>
              <w:rPr>
                <w:rFonts w:ascii="Arial" w:hAnsi="Arial" w:cs="Arial"/>
                <w:b/>
                <w:sz w:val="20"/>
                <w:szCs w:val="20"/>
                <w:u w:val="single"/>
              </w:rPr>
            </w:pPr>
          </w:p>
        </w:tc>
      </w:tr>
      <w:tr w:rsidR="0081457E" w:rsidRPr="00EF4A94" w14:paraId="6F00CB5E" w14:textId="77777777" w:rsidTr="00EF4A94">
        <w:tc>
          <w:tcPr>
            <w:tcW w:w="7308" w:type="dxa"/>
          </w:tcPr>
          <w:p w14:paraId="66039059" w14:textId="77777777" w:rsidR="0081457E" w:rsidRPr="00EF4A94" w:rsidRDefault="0081457E" w:rsidP="00EF4A94">
            <w:pPr>
              <w:rPr>
                <w:rFonts w:ascii="Arial" w:hAnsi="Arial" w:cs="Arial"/>
                <w:sz w:val="20"/>
                <w:szCs w:val="20"/>
              </w:rPr>
            </w:pPr>
            <w:r w:rsidRPr="00EF4A94">
              <w:rPr>
                <w:rFonts w:ascii="Arial" w:hAnsi="Arial" w:cs="Arial"/>
                <w:sz w:val="20"/>
                <w:szCs w:val="20"/>
              </w:rPr>
              <w:t>Number of adults _____ Number of children ______</w:t>
            </w:r>
          </w:p>
        </w:tc>
        <w:tc>
          <w:tcPr>
            <w:tcW w:w="900" w:type="dxa"/>
          </w:tcPr>
          <w:p w14:paraId="31C58CB9" w14:textId="77777777" w:rsidR="0081457E" w:rsidRPr="00EF4A94" w:rsidRDefault="0081457E" w:rsidP="00EF4A94">
            <w:pPr>
              <w:rPr>
                <w:rFonts w:ascii="Arial" w:hAnsi="Arial" w:cs="Arial"/>
                <w:sz w:val="20"/>
                <w:szCs w:val="20"/>
              </w:rPr>
            </w:pPr>
          </w:p>
        </w:tc>
        <w:tc>
          <w:tcPr>
            <w:tcW w:w="720" w:type="dxa"/>
          </w:tcPr>
          <w:p w14:paraId="02B46409" w14:textId="77777777" w:rsidR="0081457E" w:rsidRPr="00EF4A94" w:rsidRDefault="0081457E" w:rsidP="00EF4A94">
            <w:pPr>
              <w:rPr>
                <w:rFonts w:ascii="Arial" w:hAnsi="Arial" w:cs="Arial"/>
                <w:sz w:val="20"/>
                <w:szCs w:val="20"/>
              </w:rPr>
            </w:pPr>
          </w:p>
        </w:tc>
        <w:tc>
          <w:tcPr>
            <w:tcW w:w="5220" w:type="dxa"/>
          </w:tcPr>
          <w:p w14:paraId="5D6E640A" w14:textId="77777777" w:rsidR="0081457E" w:rsidRPr="00EF4A94" w:rsidRDefault="0081457E" w:rsidP="00EF4A94">
            <w:pPr>
              <w:rPr>
                <w:rFonts w:ascii="Arial" w:hAnsi="Arial" w:cs="Arial"/>
                <w:sz w:val="20"/>
                <w:szCs w:val="20"/>
              </w:rPr>
            </w:pPr>
          </w:p>
        </w:tc>
      </w:tr>
      <w:tr w:rsidR="0081457E" w:rsidRPr="00EF4A94" w14:paraId="0BE3F7FB" w14:textId="77777777" w:rsidTr="00EF4A94">
        <w:tc>
          <w:tcPr>
            <w:tcW w:w="7308" w:type="dxa"/>
          </w:tcPr>
          <w:p w14:paraId="0C86D009" w14:textId="77777777" w:rsidR="0081457E" w:rsidRPr="00EF4A94" w:rsidRDefault="0081457E" w:rsidP="00EF4A94">
            <w:pPr>
              <w:rPr>
                <w:rFonts w:ascii="Arial" w:hAnsi="Arial" w:cs="Arial"/>
                <w:sz w:val="20"/>
                <w:szCs w:val="20"/>
              </w:rPr>
            </w:pPr>
            <w:r w:rsidRPr="00EF4A94">
              <w:rPr>
                <w:rFonts w:ascii="Arial" w:hAnsi="Arial" w:cs="Arial"/>
                <w:sz w:val="20"/>
                <w:szCs w:val="20"/>
              </w:rPr>
              <w:t>Indoor staff to child ratios (# adults: # children) _____</w:t>
            </w:r>
          </w:p>
        </w:tc>
        <w:tc>
          <w:tcPr>
            <w:tcW w:w="900" w:type="dxa"/>
          </w:tcPr>
          <w:p w14:paraId="2AE7988D" w14:textId="77777777" w:rsidR="0081457E" w:rsidRPr="00EF4A94" w:rsidRDefault="0081457E" w:rsidP="00EF4A94">
            <w:pPr>
              <w:rPr>
                <w:rFonts w:ascii="Arial" w:hAnsi="Arial" w:cs="Arial"/>
                <w:sz w:val="20"/>
                <w:szCs w:val="20"/>
              </w:rPr>
            </w:pPr>
          </w:p>
        </w:tc>
        <w:tc>
          <w:tcPr>
            <w:tcW w:w="720" w:type="dxa"/>
          </w:tcPr>
          <w:p w14:paraId="11D4244E" w14:textId="77777777" w:rsidR="0081457E" w:rsidRPr="00EF4A94" w:rsidRDefault="0081457E" w:rsidP="00EF4A94">
            <w:pPr>
              <w:rPr>
                <w:rFonts w:ascii="Arial" w:hAnsi="Arial" w:cs="Arial"/>
                <w:sz w:val="20"/>
                <w:szCs w:val="20"/>
              </w:rPr>
            </w:pPr>
          </w:p>
        </w:tc>
        <w:tc>
          <w:tcPr>
            <w:tcW w:w="5220" w:type="dxa"/>
          </w:tcPr>
          <w:p w14:paraId="128177F7" w14:textId="77777777" w:rsidR="0081457E" w:rsidRPr="00EF4A94" w:rsidRDefault="0081457E" w:rsidP="00EF4A94">
            <w:pPr>
              <w:rPr>
                <w:rFonts w:ascii="Arial" w:hAnsi="Arial" w:cs="Arial"/>
                <w:sz w:val="20"/>
                <w:szCs w:val="20"/>
              </w:rPr>
            </w:pPr>
          </w:p>
        </w:tc>
      </w:tr>
      <w:tr w:rsidR="0081457E" w:rsidRPr="00EF4A94" w14:paraId="210A3BDF" w14:textId="77777777" w:rsidTr="00EF4A94">
        <w:tc>
          <w:tcPr>
            <w:tcW w:w="7308" w:type="dxa"/>
          </w:tcPr>
          <w:p w14:paraId="43AD02F8" w14:textId="77777777" w:rsidR="0081457E" w:rsidRPr="00EF4A94" w:rsidRDefault="0081457E" w:rsidP="00EF4A94">
            <w:pPr>
              <w:rPr>
                <w:rFonts w:ascii="Arial" w:hAnsi="Arial" w:cs="Arial"/>
                <w:sz w:val="20"/>
                <w:szCs w:val="20"/>
              </w:rPr>
            </w:pPr>
          </w:p>
        </w:tc>
        <w:tc>
          <w:tcPr>
            <w:tcW w:w="900" w:type="dxa"/>
          </w:tcPr>
          <w:p w14:paraId="5F57B311" w14:textId="77777777" w:rsidR="0081457E" w:rsidRPr="00EF4A94" w:rsidRDefault="0081457E" w:rsidP="00EF4A94">
            <w:pPr>
              <w:rPr>
                <w:rFonts w:ascii="Arial" w:hAnsi="Arial" w:cs="Arial"/>
                <w:sz w:val="20"/>
                <w:szCs w:val="20"/>
              </w:rPr>
            </w:pPr>
          </w:p>
        </w:tc>
        <w:tc>
          <w:tcPr>
            <w:tcW w:w="720" w:type="dxa"/>
          </w:tcPr>
          <w:p w14:paraId="427D7E40" w14:textId="77777777" w:rsidR="0081457E" w:rsidRPr="00EF4A94" w:rsidRDefault="0081457E" w:rsidP="00EF4A94">
            <w:pPr>
              <w:rPr>
                <w:rFonts w:ascii="Arial" w:hAnsi="Arial" w:cs="Arial"/>
                <w:sz w:val="20"/>
                <w:szCs w:val="20"/>
              </w:rPr>
            </w:pPr>
          </w:p>
        </w:tc>
        <w:tc>
          <w:tcPr>
            <w:tcW w:w="5220" w:type="dxa"/>
          </w:tcPr>
          <w:p w14:paraId="63612661" w14:textId="77777777" w:rsidR="0081457E" w:rsidRPr="00EF4A94" w:rsidRDefault="0081457E" w:rsidP="00EF4A94">
            <w:pPr>
              <w:rPr>
                <w:rFonts w:ascii="Arial" w:hAnsi="Arial" w:cs="Arial"/>
                <w:sz w:val="20"/>
                <w:szCs w:val="20"/>
              </w:rPr>
            </w:pPr>
          </w:p>
        </w:tc>
      </w:tr>
      <w:tr w:rsidR="0081457E" w:rsidRPr="00EF4A94" w14:paraId="18F3B70D" w14:textId="77777777" w:rsidTr="00EF4A94">
        <w:tc>
          <w:tcPr>
            <w:tcW w:w="7308" w:type="dxa"/>
          </w:tcPr>
          <w:p w14:paraId="20A78B51"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54. Indoor climbing equipment is over approved mats that extend at least 6 feet from the structure.    </w:t>
            </w:r>
          </w:p>
        </w:tc>
        <w:tc>
          <w:tcPr>
            <w:tcW w:w="900" w:type="dxa"/>
          </w:tcPr>
          <w:p w14:paraId="569869D5" w14:textId="77777777" w:rsidR="0081457E" w:rsidRPr="00EF4A94" w:rsidRDefault="0081457E" w:rsidP="00EF4A94">
            <w:pPr>
              <w:rPr>
                <w:rFonts w:ascii="Arial" w:hAnsi="Arial" w:cs="Arial"/>
                <w:sz w:val="20"/>
                <w:szCs w:val="20"/>
              </w:rPr>
            </w:pPr>
          </w:p>
        </w:tc>
        <w:tc>
          <w:tcPr>
            <w:tcW w:w="720" w:type="dxa"/>
          </w:tcPr>
          <w:p w14:paraId="3020EE31" w14:textId="77777777" w:rsidR="0081457E" w:rsidRPr="00EF4A94" w:rsidRDefault="0081457E" w:rsidP="00EF4A94">
            <w:pPr>
              <w:rPr>
                <w:rFonts w:ascii="Arial" w:hAnsi="Arial" w:cs="Arial"/>
                <w:sz w:val="20"/>
                <w:szCs w:val="20"/>
              </w:rPr>
            </w:pPr>
          </w:p>
        </w:tc>
        <w:tc>
          <w:tcPr>
            <w:tcW w:w="5220" w:type="dxa"/>
          </w:tcPr>
          <w:p w14:paraId="7A5E9128" w14:textId="77777777" w:rsidR="0081457E" w:rsidRPr="00EF4A94" w:rsidRDefault="0081457E" w:rsidP="00EF4A94">
            <w:pPr>
              <w:rPr>
                <w:rFonts w:ascii="Arial" w:hAnsi="Arial" w:cs="Arial"/>
                <w:sz w:val="20"/>
                <w:szCs w:val="20"/>
              </w:rPr>
            </w:pPr>
          </w:p>
        </w:tc>
      </w:tr>
      <w:tr w:rsidR="0081457E" w:rsidRPr="00EF4A94" w14:paraId="206B27AA" w14:textId="77777777" w:rsidTr="00EF4A94">
        <w:tc>
          <w:tcPr>
            <w:tcW w:w="7308" w:type="dxa"/>
          </w:tcPr>
          <w:p w14:paraId="58C22997" w14:textId="77777777" w:rsidR="0081457E" w:rsidRPr="00EF4A94" w:rsidRDefault="0081457E" w:rsidP="00EF4A94">
            <w:pPr>
              <w:rPr>
                <w:rFonts w:ascii="Arial" w:hAnsi="Arial" w:cs="Arial"/>
                <w:sz w:val="20"/>
                <w:szCs w:val="20"/>
              </w:rPr>
            </w:pPr>
            <w:r w:rsidRPr="00EF4A94">
              <w:rPr>
                <w:rFonts w:ascii="Arial" w:hAnsi="Arial" w:cs="Arial"/>
                <w:sz w:val="20"/>
                <w:szCs w:val="20"/>
              </w:rPr>
              <w:t>55. Indoor climbing equipment is a maximum height (for example, 3 feet for 3 year olds, 4 feet for 4 year olds, 5 feet for 5 year olds).</w:t>
            </w:r>
          </w:p>
        </w:tc>
        <w:tc>
          <w:tcPr>
            <w:tcW w:w="900" w:type="dxa"/>
          </w:tcPr>
          <w:p w14:paraId="2BC264B7" w14:textId="77777777" w:rsidR="0081457E" w:rsidRPr="00EF4A94" w:rsidRDefault="0081457E" w:rsidP="00EF4A94">
            <w:pPr>
              <w:rPr>
                <w:rFonts w:ascii="Arial" w:hAnsi="Arial" w:cs="Arial"/>
                <w:sz w:val="20"/>
                <w:szCs w:val="20"/>
              </w:rPr>
            </w:pPr>
          </w:p>
        </w:tc>
        <w:tc>
          <w:tcPr>
            <w:tcW w:w="720" w:type="dxa"/>
          </w:tcPr>
          <w:p w14:paraId="5B9E98AB" w14:textId="77777777" w:rsidR="0081457E" w:rsidRPr="00EF4A94" w:rsidRDefault="0081457E" w:rsidP="00EF4A94">
            <w:pPr>
              <w:rPr>
                <w:rFonts w:ascii="Arial" w:hAnsi="Arial" w:cs="Arial"/>
                <w:sz w:val="20"/>
                <w:szCs w:val="20"/>
              </w:rPr>
            </w:pPr>
          </w:p>
        </w:tc>
        <w:tc>
          <w:tcPr>
            <w:tcW w:w="5220" w:type="dxa"/>
          </w:tcPr>
          <w:p w14:paraId="6E53D04E" w14:textId="77777777" w:rsidR="0081457E" w:rsidRPr="00EF4A94" w:rsidRDefault="0081457E" w:rsidP="00EF4A94">
            <w:pPr>
              <w:rPr>
                <w:rFonts w:ascii="Arial" w:hAnsi="Arial" w:cs="Arial"/>
                <w:sz w:val="20"/>
                <w:szCs w:val="20"/>
              </w:rPr>
            </w:pPr>
          </w:p>
        </w:tc>
      </w:tr>
      <w:tr w:rsidR="0081457E" w:rsidRPr="00EF4A94" w14:paraId="2DDA1F32" w14:textId="77777777" w:rsidTr="00EF4A94">
        <w:tc>
          <w:tcPr>
            <w:tcW w:w="7308" w:type="dxa"/>
          </w:tcPr>
          <w:p w14:paraId="49DD6AD1" w14:textId="77777777" w:rsidR="0081457E" w:rsidRPr="00EF4A94" w:rsidRDefault="0081457E" w:rsidP="00EF4A94">
            <w:pPr>
              <w:rPr>
                <w:rFonts w:ascii="Arial" w:hAnsi="Arial" w:cs="Arial"/>
                <w:sz w:val="20"/>
                <w:szCs w:val="20"/>
              </w:rPr>
            </w:pPr>
          </w:p>
        </w:tc>
        <w:tc>
          <w:tcPr>
            <w:tcW w:w="900" w:type="dxa"/>
          </w:tcPr>
          <w:p w14:paraId="4E57A765" w14:textId="77777777" w:rsidR="0081457E" w:rsidRPr="00EF4A94" w:rsidRDefault="0081457E" w:rsidP="00EF4A94">
            <w:pPr>
              <w:rPr>
                <w:rFonts w:ascii="Arial" w:hAnsi="Arial" w:cs="Arial"/>
                <w:sz w:val="20"/>
                <w:szCs w:val="20"/>
              </w:rPr>
            </w:pPr>
          </w:p>
        </w:tc>
        <w:tc>
          <w:tcPr>
            <w:tcW w:w="720" w:type="dxa"/>
          </w:tcPr>
          <w:p w14:paraId="13BDB4DF" w14:textId="77777777" w:rsidR="0081457E" w:rsidRPr="00EF4A94" w:rsidRDefault="0081457E" w:rsidP="00EF4A94">
            <w:pPr>
              <w:rPr>
                <w:rFonts w:ascii="Arial" w:hAnsi="Arial" w:cs="Arial"/>
                <w:sz w:val="20"/>
                <w:szCs w:val="20"/>
              </w:rPr>
            </w:pPr>
          </w:p>
        </w:tc>
        <w:tc>
          <w:tcPr>
            <w:tcW w:w="5220" w:type="dxa"/>
          </w:tcPr>
          <w:p w14:paraId="6FD0870E" w14:textId="77777777" w:rsidR="0081457E" w:rsidRPr="00EF4A94" w:rsidRDefault="0081457E" w:rsidP="00EF4A94">
            <w:pPr>
              <w:rPr>
                <w:rFonts w:ascii="Arial" w:hAnsi="Arial" w:cs="Arial"/>
                <w:sz w:val="20"/>
                <w:szCs w:val="20"/>
              </w:rPr>
            </w:pPr>
          </w:p>
        </w:tc>
      </w:tr>
      <w:tr w:rsidR="0081457E" w:rsidRPr="00EF4A94" w14:paraId="42B8F73E" w14:textId="77777777" w:rsidTr="007C159E">
        <w:tc>
          <w:tcPr>
            <w:tcW w:w="7308" w:type="dxa"/>
            <w:shd w:val="clear" w:color="auto" w:fill="DEEAF6" w:themeFill="accent1" w:themeFillTint="33"/>
          </w:tcPr>
          <w:p w14:paraId="23EB856D" w14:textId="77777777" w:rsidR="0081457E" w:rsidRPr="007C159E" w:rsidRDefault="0081457E" w:rsidP="00EF4A94">
            <w:pPr>
              <w:rPr>
                <w:rFonts w:ascii="Arial" w:hAnsi="Arial" w:cs="Arial"/>
                <w:b/>
                <w:sz w:val="20"/>
                <w:szCs w:val="20"/>
              </w:rPr>
            </w:pPr>
            <w:r w:rsidRPr="007C159E">
              <w:rPr>
                <w:rFonts w:ascii="Arial" w:hAnsi="Arial" w:cs="Arial"/>
                <w:b/>
                <w:sz w:val="20"/>
                <w:szCs w:val="20"/>
              </w:rPr>
              <w:t xml:space="preserve">INFANT/TODDLER (IT) SUBSECTION </w:t>
            </w:r>
          </w:p>
        </w:tc>
        <w:tc>
          <w:tcPr>
            <w:tcW w:w="900" w:type="dxa"/>
            <w:shd w:val="clear" w:color="auto" w:fill="DEEAF6" w:themeFill="accent1" w:themeFillTint="33"/>
          </w:tcPr>
          <w:p w14:paraId="1D6A6C49" w14:textId="77777777" w:rsidR="0081457E" w:rsidRPr="007C159E" w:rsidRDefault="0081457E" w:rsidP="00EF4A94">
            <w:pPr>
              <w:rPr>
                <w:rFonts w:ascii="Arial" w:hAnsi="Arial" w:cs="Arial"/>
                <w:b/>
                <w:sz w:val="20"/>
                <w:szCs w:val="20"/>
              </w:rPr>
            </w:pPr>
          </w:p>
        </w:tc>
        <w:tc>
          <w:tcPr>
            <w:tcW w:w="720" w:type="dxa"/>
            <w:shd w:val="clear" w:color="auto" w:fill="DEEAF6" w:themeFill="accent1" w:themeFillTint="33"/>
          </w:tcPr>
          <w:p w14:paraId="16C8DD27" w14:textId="77777777" w:rsidR="0081457E" w:rsidRPr="007C159E" w:rsidRDefault="0081457E" w:rsidP="00EF4A94">
            <w:pPr>
              <w:rPr>
                <w:rFonts w:ascii="Arial" w:hAnsi="Arial" w:cs="Arial"/>
                <w:b/>
                <w:sz w:val="20"/>
                <w:szCs w:val="20"/>
              </w:rPr>
            </w:pPr>
          </w:p>
        </w:tc>
        <w:tc>
          <w:tcPr>
            <w:tcW w:w="5220" w:type="dxa"/>
            <w:shd w:val="clear" w:color="auto" w:fill="DEEAF6" w:themeFill="accent1" w:themeFillTint="33"/>
          </w:tcPr>
          <w:p w14:paraId="32D8D039" w14:textId="77777777" w:rsidR="0081457E" w:rsidRPr="007C159E" w:rsidRDefault="0081457E" w:rsidP="00EF4A94">
            <w:pPr>
              <w:rPr>
                <w:rFonts w:ascii="Arial" w:hAnsi="Arial" w:cs="Arial"/>
                <w:b/>
                <w:sz w:val="20"/>
                <w:szCs w:val="20"/>
              </w:rPr>
            </w:pPr>
          </w:p>
        </w:tc>
      </w:tr>
      <w:tr w:rsidR="0081457E" w:rsidRPr="00EF4A94" w14:paraId="67B6933E" w14:textId="77777777" w:rsidTr="00EF4A94">
        <w:tc>
          <w:tcPr>
            <w:tcW w:w="7308" w:type="dxa"/>
          </w:tcPr>
          <w:p w14:paraId="4CF1EBE0"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This section is to be completed in programs that have children 0 – 35 months of age. If the program does not have children 0 – 35 months of age, please note this and end the Checklist. </w:t>
            </w:r>
          </w:p>
        </w:tc>
        <w:tc>
          <w:tcPr>
            <w:tcW w:w="900" w:type="dxa"/>
          </w:tcPr>
          <w:p w14:paraId="77F2CEDB" w14:textId="77777777" w:rsidR="0081457E" w:rsidRPr="00EF4A94" w:rsidRDefault="0081457E" w:rsidP="00EF4A94">
            <w:pPr>
              <w:rPr>
                <w:rFonts w:ascii="Arial" w:hAnsi="Arial" w:cs="Arial"/>
                <w:sz w:val="20"/>
                <w:szCs w:val="20"/>
              </w:rPr>
            </w:pPr>
          </w:p>
        </w:tc>
        <w:tc>
          <w:tcPr>
            <w:tcW w:w="720" w:type="dxa"/>
          </w:tcPr>
          <w:p w14:paraId="38F6A9A3" w14:textId="77777777" w:rsidR="0081457E" w:rsidRPr="00EF4A94" w:rsidRDefault="0081457E" w:rsidP="00EF4A94">
            <w:pPr>
              <w:rPr>
                <w:rFonts w:ascii="Arial" w:hAnsi="Arial" w:cs="Arial"/>
                <w:sz w:val="20"/>
                <w:szCs w:val="20"/>
              </w:rPr>
            </w:pPr>
          </w:p>
        </w:tc>
        <w:tc>
          <w:tcPr>
            <w:tcW w:w="5220" w:type="dxa"/>
          </w:tcPr>
          <w:p w14:paraId="69D69247" w14:textId="77777777" w:rsidR="0081457E" w:rsidRPr="00EF4A94" w:rsidRDefault="0081457E" w:rsidP="00EF4A94">
            <w:pPr>
              <w:rPr>
                <w:rFonts w:ascii="Arial" w:hAnsi="Arial" w:cs="Arial"/>
                <w:sz w:val="20"/>
                <w:szCs w:val="20"/>
              </w:rPr>
            </w:pPr>
          </w:p>
        </w:tc>
      </w:tr>
      <w:tr w:rsidR="0081457E" w:rsidRPr="00EF4A94" w14:paraId="14F9007C" w14:textId="77777777" w:rsidTr="00EF4A94">
        <w:tc>
          <w:tcPr>
            <w:tcW w:w="7308" w:type="dxa"/>
          </w:tcPr>
          <w:p w14:paraId="623BAF7A" w14:textId="77777777" w:rsidR="0081457E" w:rsidRPr="00EF4A94" w:rsidRDefault="0081457E" w:rsidP="00EF4A94">
            <w:pPr>
              <w:rPr>
                <w:rFonts w:ascii="Arial" w:hAnsi="Arial" w:cs="Arial"/>
                <w:sz w:val="20"/>
                <w:szCs w:val="20"/>
              </w:rPr>
            </w:pPr>
          </w:p>
        </w:tc>
        <w:tc>
          <w:tcPr>
            <w:tcW w:w="900" w:type="dxa"/>
          </w:tcPr>
          <w:p w14:paraId="26C7C220" w14:textId="77777777" w:rsidR="0081457E" w:rsidRPr="00EF4A94" w:rsidRDefault="0081457E" w:rsidP="00EF4A94">
            <w:pPr>
              <w:rPr>
                <w:rFonts w:ascii="Arial" w:hAnsi="Arial" w:cs="Arial"/>
                <w:sz w:val="20"/>
                <w:szCs w:val="20"/>
              </w:rPr>
            </w:pPr>
          </w:p>
        </w:tc>
        <w:tc>
          <w:tcPr>
            <w:tcW w:w="720" w:type="dxa"/>
          </w:tcPr>
          <w:p w14:paraId="586F0131" w14:textId="77777777" w:rsidR="0081457E" w:rsidRPr="00EF4A94" w:rsidRDefault="0081457E" w:rsidP="00EF4A94">
            <w:pPr>
              <w:rPr>
                <w:rFonts w:ascii="Arial" w:hAnsi="Arial" w:cs="Arial"/>
                <w:sz w:val="20"/>
                <w:szCs w:val="20"/>
              </w:rPr>
            </w:pPr>
          </w:p>
        </w:tc>
        <w:tc>
          <w:tcPr>
            <w:tcW w:w="5220" w:type="dxa"/>
          </w:tcPr>
          <w:p w14:paraId="358D9E27" w14:textId="77777777" w:rsidR="0081457E" w:rsidRPr="00EF4A94" w:rsidRDefault="0081457E" w:rsidP="00EF4A94">
            <w:pPr>
              <w:rPr>
                <w:rFonts w:ascii="Arial" w:hAnsi="Arial" w:cs="Arial"/>
                <w:sz w:val="20"/>
                <w:szCs w:val="20"/>
              </w:rPr>
            </w:pPr>
          </w:p>
        </w:tc>
      </w:tr>
      <w:tr w:rsidR="0081457E" w:rsidRPr="00EF4A94" w14:paraId="3B86963C" w14:textId="77777777" w:rsidTr="007C159E">
        <w:tc>
          <w:tcPr>
            <w:tcW w:w="7308" w:type="dxa"/>
            <w:shd w:val="clear" w:color="auto" w:fill="DEEAF6" w:themeFill="accent1" w:themeFillTint="33"/>
          </w:tcPr>
          <w:p w14:paraId="2F943F02" w14:textId="77777777" w:rsidR="0081457E" w:rsidRPr="007C159E" w:rsidRDefault="0081457E" w:rsidP="00EF4A94">
            <w:pPr>
              <w:rPr>
                <w:rFonts w:ascii="Arial" w:hAnsi="Arial" w:cs="Arial"/>
                <w:b/>
                <w:sz w:val="20"/>
                <w:szCs w:val="20"/>
              </w:rPr>
            </w:pPr>
            <w:r w:rsidRPr="007C159E">
              <w:rPr>
                <w:rFonts w:ascii="Arial" w:hAnsi="Arial" w:cs="Arial"/>
                <w:b/>
                <w:sz w:val="20"/>
                <w:szCs w:val="20"/>
              </w:rPr>
              <w:t>IT General</w:t>
            </w:r>
          </w:p>
        </w:tc>
        <w:tc>
          <w:tcPr>
            <w:tcW w:w="900" w:type="dxa"/>
            <w:shd w:val="clear" w:color="auto" w:fill="DEEAF6" w:themeFill="accent1" w:themeFillTint="33"/>
          </w:tcPr>
          <w:p w14:paraId="6541FEC6" w14:textId="77777777" w:rsidR="0081457E" w:rsidRPr="007C159E" w:rsidRDefault="0081457E" w:rsidP="00EF4A94">
            <w:pPr>
              <w:rPr>
                <w:rFonts w:ascii="Arial" w:hAnsi="Arial" w:cs="Arial"/>
                <w:b/>
                <w:sz w:val="20"/>
                <w:szCs w:val="20"/>
              </w:rPr>
            </w:pPr>
          </w:p>
        </w:tc>
        <w:tc>
          <w:tcPr>
            <w:tcW w:w="720" w:type="dxa"/>
            <w:shd w:val="clear" w:color="auto" w:fill="DEEAF6" w:themeFill="accent1" w:themeFillTint="33"/>
          </w:tcPr>
          <w:p w14:paraId="2FD7E3F9" w14:textId="77777777" w:rsidR="0081457E" w:rsidRPr="007C159E" w:rsidRDefault="0081457E" w:rsidP="00EF4A94">
            <w:pPr>
              <w:rPr>
                <w:rFonts w:ascii="Arial" w:hAnsi="Arial" w:cs="Arial"/>
                <w:b/>
                <w:sz w:val="20"/>
                <w:szCs w:val="20"/>
              </w:rPr>
            </w:pPr>
          </w:p>
        </w:tc>
        <w:tc>
          <w:tcPr>
            <w:tcW w:w="5220" w:type="dxa"/>
            <w:shd w:val="clear" w:color="auto" w:fill="DEEAF6" w:themeFill="accent1" w:themeFillTint="33"/>
          </w:tcPr>
          <w:p w14:paraId="08518C78" w14:textId="77777777" w:rsidR="0081457E" w:rsidRPr="007C159E" w:rsidRDefault="0081457E" w:rsidP="00EF4A94">
            <w:pPr>
              <w:rPr>
                <w:rFonts w:ascii="Arial" w:hAnsi="Arial" w:cs="Arial"/>
                <w:b/>
                <w:sz w:val="20"/>
                <w:szCs w:val="20"/>
              </w:rPr>
            </w:pPr>
          </w:p>
        </w:tc>
      </w:tr>
      <w:tr w:rsidR="0081457E" w:rsidRPr="00EF4A94" w14:paraId="02CCDDBC" w14:textId="77777777" w:rsidTr="00EF4A94">
        <w:tc>
          <w:tcPr>
            <w:tcW w:w="7308" w:type="dxa"/>
          </w:tcPr>
          <w:p w14:paraId="353E4FF1"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56. Toys and objects have diameters equal to or greater than 11/4 inches and lengths equal to or greater than 21/4 inches.  </w:t>
            </w:r>
          </w:p>
        </w:tc>
        <w:tc>
          <w:tcPr>
            <w:tcW w:w="900" w:type="dxa"/>
          </w:tcPr>
          <w:p w14:paraId="328DA9B7" w14:textId="77777777" w:rsidR="0081457E" w:rsidRPr="00EF4A94" w:rsidRDefault="0081457E" w:rsidP="00EF4A94">
            <w:pPr>
              <w:rPr>
                <w:rFonts w:ascii="Arial" w:hAnsi="Arial" w:cs="Arial"/>
                <w:sz w:val="20"/>
                <w:szCs w:val="20"/>
              </w:rPr>
            </w:pPr>
          </w:p>
        </w:tc>
        <w:tc>
          <w:tcPr>
            <w:tcW w:w="720" w:type="dxa"/>
          </w:tcPr>
          <w:p w14:paraId="7FB4B129" w14:textId="77777777" w:rsidR="0081457E" w:rsidRPr="00EF4A94" w:rsidRDefault="0081457E" w:rsidP="00EF4A94">
            <w:pPr>
              <w:rPr>
                <w:rFonts w:ascii="Arial" w:hAnsi="Arial" w:cs="Arial"/>
                <w:sz w:val="20"/>
                <w:szCs w:val="20"/>
              </w:rPr>
            </w:pPr>
          </w:p>
        </w:tc>
        <w:tc>
          <w:tcPr>
            <w:tcW w:w="5220" w:type="dxa"/>
          </w:tcPr>
          <w:p w14:paraId="51FD705F" w14:textId="77777777" w:rsidR="0081457E" w:rsidRPr="00EF4A94" w:rsidRDefault="0081457E" w:rsidP="00EF4A94">
            <w:pPr>
              <w:rPr>
                <w:rFonts w:ascii="Arial" w:hAnsi="Arial" w:cs="Arial"/>
                <w:sz w:val="20"/>
                <w:szCs w:val="20"/>
              </w:rPr>
            </w:pPr>
          </w:p>
        </w:tc>
      </w:tr>
      <w:tr w:rsidR="0081457E" w:rsidRPr="00EF4A94" w14:paraId="6F0E5461" w14:textId="77777777" w:rsidTr="00EF4A94">
        <w:tc>
          <w:tcPr>
            <w:tcW w:w="7308" w:type="dxa"/>
          </w:tcPr>
          <w:p w14:paraId="08631405" w14:textId="77777777" w:rsidR="0081457E" w:rsidRPr="00EF4A94" w:rsidRDefault="0081457E" w:rsidP="00EF4A94">
            <w:pPr>
              <w:rPr>
                <w:rFonts w:ascii="Arial" w:hAnsi="Arial" w:cs="Arial"/>
                <w:sz w:val="20"/>
                <w:szCs w:val="20"/>
              </w:rPr>
            </w:pPr>
            <w:r w:rsidRPr="00EF4A94">
              <w:rPr>
                <w:rFonts w:ascii="Arial" w:hAnsi="Arial" w:cs="Arial"/>
                <w:sz w:val="20"/>
                <w:szCs w:val="20"/>
              </w:rPr>
              <w:t>57. Staff observe proper body mechanics when lifting and picking up children and heavy loads (for example, bend at knees, load close to body, no twisting, push don’t pull, get help for heavy loads).</w:t>
            </w:r>
          </w:p>
        </w:tc>
        <w:tc>
          <w:tcPr>
            <w:tcW w:w="900" w:type="dxa"/>
          </w:tcPr>
          <w:p w14:paraId="5C03C96D" w14:textId="77777777" w:rsidR="0081457E" w:rsidRPr="00EF4A94" w:rsidRDefault="0081457E" w:rsidP="00EF4A94">
            <w:pPr>
              <w:rPr>
                <w:rFonts w:ascii="Arial" w:hAnsi="Arial" w:cs="Arial"/>
                <w:sz w:val="20"/>
                <w:szCs w:val="20"/>
              </w:rPr>
            </w:pPr>
          </w:p>
        </w:tc>
        <w:tc>
          <w:tcPr>
            <w:tcW w:w="720" w:type="dxa"/>
          </w:tcPr>
          <w:p w14:paraId="1853419E" w14:textId="77777777" w:rsidR="0081457E" w:rsidRPr="00EF4A94" w:rsidRDefault="0081457E" w:rsidP="00EF4A94">
            <w:pPr>
              <w:rPr>
                <w:rFonts w:ascii="Arial" w:hAnsi="Arial" w:cs="Arial"/>
                <w:sz w:val="20"/>
                <w:szCs w:val="20"/>
              </w:rPr>
            </w:pPr>
          </w:p>
        </w:tc>
        <w:tc>
          <w:tcPr>
            <w:tcW w:w="5220" w:type="dxa"/>
          </w:tcPr>
          <w:p w14:paraId="4D090B96" w14:textId="77777777" w:rsidR="0081457E" w:rsidRPr="00EF4A94" w:rsidRDefault="0081457E" w:rsidP="00EF4A94">
            <w:pPr>
              <w:rPr>
                <w:rFonts w:ascii="Arial" w:hAnsi="Arial" w:cs="Arial"/>
                <w:sz w:val="20"/>
                <w:szCs w:val="20"/>
              </w:rPr>
            </w:pPr>
          </w:p>
        </w:tc>
      </w:tr>
      <w:tr w:rsidR="0081457E" w:rsidRPr="00EF4A94" w14:paraId="6134EF20" w14:textId="77777777" w:rsidTr="00EF4A94">
        <w:tc>
          <w:tcPr>
            <w:tcW w:w="7308" w:type="dxa"/>
          </w:tcPr>
          <w:p w14:paraId="13C7F3BE" w14:textId="77777777" w:rsidR="0081457E" w:rsidRPr="00EF4A94" w:rsidRDefault="0081457E" w:rsidP="00EF4A94">
            <w:pPr>
              <w:rPr>
                <w:rFonts w:ascii="Arial" w:hAnsi="Arial" w:cs="Arial"/>
                <w:sz w:val="20"/>
                <w:szCs w:val="20"/>
              </w:rPr>
            </w:pPr>
          </w:p>
        </w:tc>
        <w:tc>
          <w:tcPr>
            <w:tcW w:w="900" w:type="dxa"/>
          </w:tcPr>
          <w:p w14:paraId="78DE8614" w14:textId="77777777" w:rsidR="0081457E" w:rsidRPr="00EF4A94" w:rsidRDefault="0081457E" w:rsidP="00EF4A94">
            <w:pPr>
              <w:rPr>
                <w:rFonts w:ascii="Arial" w:hAnsi="Arial" w:cs="Arial"/>
                <w:sz w:val="20"/>
                <w:szCs w:val="20"/>
              </w:rPr>
            </w:pPr>
          </w:p>
        </w:tc>
        <w:tc>
          <w:tcPr>
            <w:tcW w:w="720" w:type="dxa"/>
          </w:tcPr>
          <w:p w14:paraId="0BCAA71A" w14:textId="77777777" w:rsidR="0081457E" w:rsidRPr="00EF4A94" w:rsidRDefault="0081457E" w:rsidP="00EF4A94">
            <w:pPr>
              <w:rPr>
                <w:rFonts w:ascii="Arial" w:hAnsi="Arial" w:cs="Arial"/>
                <w:sz w:val="20"/>
                <w:szCs w:val="20"/>
              </w:rPr>
            </w:pPr>
          </w:p>
        </w:tc>
        <w:tc>
          <w:tcPr>
            <w:tcW w:w="5220" w:type="dxa"/>
          </w:tcPr>
          <w:p w14:paraId="78795168" w14:textId="77777777" w:rsidR="0081457E" w:rsidRPr="00EF4A94" w:rsidRDefault="0081457E" w:rsidP="00EF4A94">
            <w:pPr>
              <w:rPr>
                <w:rFonts w:ascii="Arial" w:hAnsi="Arial" w:cs="Arial"/>
                <w:sz w:val="20"/>
                <w:szCs w:val="20"/>
              </w:rPr>
            </w:pPr>
          </w:p>
        </w:tc>
      </w:tr>
      <w:tr w:rsidR="0081457E" w:rsidRPr="00EF4A94" w14:paraId="684F34D5" w14:textId="77777777" w:rsidTr="007C159E">
        <w:tc>
          <w:tcPr>
            <w:tcW w:w="7308" w:type="dxa"/>
            <w:shd w:val="clear" w:color="auto" w:fill="DEEAF6" w:themeFill="accent1" w:themeFillTint="33"/>
          </w:tcPr>
          <w:p w14:paraId="46C691A4" w14:textId="77777777" w:rsidR="0081457E" w:rsidRPr="007C159E" w:rsidRDefault="0081457E" w:rsidP="00EF4A94">
            <w:pPr>
              <w:rPr>
                <w:rFonts w:ascii="Arial" w:hAnsi="Arial" w:cs="Arial"/>
                <w:b/>
                <w:sz w:val="20"/>
                <w:szCs w:val="20"/>
              </w:rPr>
            </w:pPr>
            <w:r w:rsidRPr="007C159E">
              <w:rPr>
                <w:rFonts w:ascii="Arial" w:hAnsi="Arial" w:cs="Arial"/>
                <w:b/>
                <w:sz w:val="20"/>
                <w:szCs w:val="20"/>
              </w:rPr>
              <w:t>IT Diapering</w:t>
            </w:r>
          </w:p>
        </w:tc>
        <w:tc>
          <w:tcPr>
            <w:tcW w:w="900" w:type="dxa"/>
            <w:shd w:val="clear" w:color="auto" w:fill="DEEAF6" w:themeFill="accent1" w:themeFillTint="33"/>
          </w:tcPr>
          <w:p w14:paraId="4ACE1373" w14:textId="77777777" w:rsidR="0081457E" w:rsidRPr="007C159E" w:rsidRDefault="0081457E" w:rsidP="00EF4A94">
            <w:pPr>
              <w:rPr>
                <w:rFonts w:ascii="Arial" w:hAnsi="Arial" w:cs="Arial"/>
                <w:b/>
                <w:sz w:val="20"/>
                <w:szCs w:val="20"/>
              </w:rPr>
            </w:pPr>
          </w:p>
        </w:tc>
        <w:tc>
          <w:tcPr>
            <w:tcW w:w="720" w:type="dxa"/>
            <w:shd w:val="clear" w:color="auto" w:fill="DEEAF6" w:themeFill="accent1" w:themeFillTint="33"/>
          </w:tcPr>
          <w:p w14:paraId="5ECCF892" w14:textId="77777777" w:rsidR="0081457E" w:rsidRPr="007C159E" w:rsidRDefault="0081457E" w:rsidP="00EF4A94">
            <w:pPr>
              <w:rPr>
                <w:rFonts w:ascii="Arial" w:hAnsi="Arial" w:cs="Arial"/>
                <w:b/>
                <w:sz w:val="20"/>
                <w:szCs w:val="20"/>
              </w:rPr>
            </w:pPr>
          </w:p>
        </w:tc>
        <w:tc>
          <w:tcPr>
            <w:tcW w:w="5220" w:type="dxa"/>
            <w:shd w:val="clear" w:color="auto" w:fill="DEEAF6" w:themeFill="accent1" w:themeFillTint="33"/>
          </w:tcPr>
          <w:p w14:paraId="7868D20D" w14:textId="77777777" w:rsidR="0081457E" w:rsidRPr="007C159E" w:rsidRDefault="0081457E" w:rsidP="00EF4A94">
            <w:pPr>
              <w:rPr>
                <w:rFonts w:ascii="Arial" w:hAnsi="Arial" w:cs="Arial"/>
                <w:b/>
                <w:sz w:val="20"/>
                <w:szCs w:val="20"/>
              </w:rPr>
            </w:pPr>
          </w:p>
        </w:tc>
      </w:tr>
      <w:tr w:rsidR="0081457E" w:rsidRPr="00EF4A94" w14:paraId="310805E4" w14:textId="77777777" w:rsidTr="00EF4A94">
        <w:tc>
          <w:tcPr>
            <w:tcW w:w="7308" w:type="dxa"/>
          </w:tcPr>
          <w:p w14:paraId="41AAAFD0" w14:textId="77777777" w:rsidR="0081457E" w:rsidRPr="00EF4A94" w:rsidRDefault="0081457E" w:rsidP="00EF4A94">
            <w:pPr>
              <w:rPr>
                <w:rFonts w:ascii="Arial" w:hAnsi="Arial" w:cs="Arial"/>
                <w:sz w:val="20"/>
                <w:szCs w:val="20"/>
              </w:rPr>
            </w:pPr>
            <w:r w:rsidRPr="00EF4A94">
              <w:rPr>
                <w:rFonts w:ascii="Arial" w:hAnsi="Arial" w:cs="Arial"/>
                <w:sz w:val="20"/>
                <w:szCs w:val="20"/>
              </w:rPr>
              <w:t>This section is to be completed on children 0 – 35 months of age who are in diapers or pull-ups. If the program does not have children this age who are in diapers or pull-ups, please note this on the Checklist and skip to the IT Food Preparation/Eating section.</w:t>
            </w:r>
          </w:p>
        </w:tc>
        <w:tc>
          <w:tcPr>
            <w:tcW w:w="900" w:type="dxa"/>
          </w:tcPr>
          <w:p w14:paraId="4C278FA2" w14:textId="77777777" w:rsidR="0081457E" w:rsidRPr="00EF4A94" w:rsidRDefault="0081457E" w:rsidP="00EF4A94">
            <w:pPr>
              <w:rPr>
                <w:rFonts w:ascii="Arial" w:hAnsi="Arial" w:cs="Arial"/>
                <w:sz w:val="20"/>
                <w:szCs w:val="20"/>
              </w:rPr>
            </w:pPr>
          </w:p>
        </w:tc>
        <w:tc>
          <w:tcPr>
            <w:tcW w:w="720" w:type="dxa"/>
          </w:tcPr>
          <w:p w14:paraId="24BE2839" w14:textId="77777777" w:rsidR="0081457E" w:rsidRPr="00EF4A94" w:rsidRDefault="0081457E" w:rsidP="00EF4A94">
            <w:pPr>
              <w:rPr>
                <w:rFonts w:ascii="Arial" w:hAnsi="Arial" w:cs="Arial"/>
                <w:sz w:val="20"/>
                <w:szCs w:val="20"/>
              </w:rPr>
            </w:pPr>
          </w:p>
        </w:tc>
        <w:tc>
          <w:tcPr>
            <w:tcW w:w="5220" w:type="dxa"/>
          </w:tcPr>
          <w:p w14:paraId="2E19DB8A" w14:textId="77777777" w:rsidR="0081457E" w:rsidRPr="00EF4A94" w:rsidRDefault="0081457E" w:rsidP="00EF4A94">
            <w:pPr>
              <w:rPr>
                <w:rFonts w:ascii="Arial" w:hAnsi="Arial" w:cs="Arial"/>
                <w:sz w:val="20"/>
                <w:szCs w:val="20"/>
              </w:rPr>
            </w:pPr>
          </w:p>
        </w:tc>
      </w:tr>
      <w:tr w:rsidR="0081457E" w:rsidRPr="00EF4A94" w14:paraId="0DE27EDC" w14:textId="77777777" w:rsidTr="00EF4A94">
        <w:tc>
          <w:tcPr>
            <w:tcW w:w="7308" w:type="dxa"/>
          </w:tcPr>
          <w:p w14:paraId="1BD6BD9E" w14:textId="77777777" w:rsidR="0081457E" w:rsidRPr="00EF4A94" w:rsidRDefault="0081457E" w:rsidP="00EF4A94">
            <w:pPr>
              <w:rPr>
                <w:rFonts w:ascii="Arial" w:hAnsi="Arial" w:cs="Arial"/>
                <w:sz w:val="20"/>
                <w:szCs w:val="20"/>
              </w:rPr>
            </w:pPr>
          </w:p>
        </w:tc>
        <w:tc>
          <w:tcPr>
            <w:tcW w:w="900" w:type="dxa"/>
          </w:tcPr>
          <w:p w14:paraId="18351C4F" w14:textId="77777777" w:rsidR="0081457E" w:rsidRPr="00EF4A94" w:rsidRDefault="0081457E" w:rsidP="00EF4A94">
            <w:pPr>
              <w:rPr>
                <w:rFonts w:ascii="Arial" w:hAnsi="Arial" w:cs="Arial"/>
                <w:sz w:val="20"/>
                <w:szCs w:val="20"/>
              </w:rPr>
            </w:pPr>
          </w:p>
        </w:tc>
        <w:tc>
          <w:tcPr>
            <w:tcW w:w="720" w:type="dxa"/>
          </w:tcPr>
          <w:p w14:paraId="488BC83C" w14:textId="77777777" w:rsidR="0081457E" w:rsidRPr="00EF4A94" w:rsidRDefault="0081457E" w:rsidP="00EF4A94">
            <w:pPr>
              <w:rPr>
                <w:rFonts w:ascii="Arial" w:hAnsi="Arial" w:cs="Arial"/>
                <w:sz w:val="20"/>
                <w:szCs w:val="20"/>
              </w:rPr>
            </w:pPr>
          </w:p>
        </w:tc>
        <w:tc>
          <w:tcPr>
            <w:tcW w:w="5220" w:type="dxa"/>
          </w:tcPr>
          <w:p w14:paraId="358D6EDA" w14:textId="77777777" w:rsidR="0081457E" w:rsidRPr="00EF4A94" w:rsidRDefault="0081457E" w:rsidP="00EF4A94">
            <w:pPr>
              <w:rPr>
                <w:rFonts w:ascii="Arial" w:hAnsi="Arial" w:cs="Arial"/>
                <w:sz w:val="20"/>
                <w:szCs w:val="20"/>
              </w:rPr>
            </w:pPr>
          </w:p>
        </w:tc>
      </w:tr>
      <w:tr w:rsidR="0081457E" w:rsidRPr="00EF4A94" w14:paraId="5FDFCC90" w14:textId="77777777" w:rsidTr="00EF4A94">
        <w:tc>
          <w:tcPr>
            <w:tcW w:w="7308" w:type="dxa"/>
          </w:tcPr>
          <w:p w14:paraId="45297359"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58. A complete and accurate diaper-changing protocol is posted in diaper-changing area(s).    </w:t>
            </w:r>
          </w:p>
        </w:tc>
        <w:tc>
          <w:tcPr>
            <w:tcW w:w="900" w:type="dxa"/>
          </w:tcPr>
          <w:p w14:paraId="623AE45D" w14:textId="77777777" w:rsidR="0081457E" w:rsidRPr="00EF4A94" w:rsidRDefault="0081457E" w:rsidP="00EF4A94">
            <w:pPr>
              <w:rPr>
                <w:rFonts w:ascii="Arial" w:hAnsi="Arial" w:cs="Arial"/>
                <w:sz w:val="20"/>
                <w:szCs w:val="20"/>
              </w:rPr>
            </w:pPr>
          </w:p>
        </w:tc>
        <w:tc>
          <w:tcPr>
            <w:tcW w:w="720" w:type="dxa"/>
          </w:tcPr>
          <w:p w14:paraId="0857A51F" w14:textId="77777777" w:rsidR="0081457E" w:rsidRPr="00EF4A94" w:rsidRDefault="0081457E" w:rsidP="00EF4A94">
            <w:pPr>
              <w:rPr>
                <w:rFonts w:ascii="Arial" w:hAnsi="Arial" w:cs="Arial"/>
                <w:sz w:val="20"/>
                <w:szCs w:val="20"/>
              </w:rPr>
            </w:pPr>
          </w:p>
        </w:tc>
        <w:tc>
          <w:tcPr>
            <w:tcW w:w="5220" w:type="dxa"/>
          </w:tcPr>
          <w:p w14:paraId="256647DE" w14:textId="77777777" w:rsidR="0081457E" w:rsidRPr="00EF4A94" w:rsidRDefault="0081457E" w:rsidP="00EF4A94">
            <w:pPr>
              <w:rPr>
                <w:rFonts w:ascii="Arial" w:hAnsi="Arial" w:cs="Arial"/>
                <w:sz w:val="20"/>
                <w:szCs w:val="20"/>
              </w:rPr>
            </w:pPr>
          </w:p>
        </w:tc>
      </w:tr>
      <w:tr w:rsidR="0081457E" w:rsidRPr="00EF4A94" w14:paraId="54E407EA" w14:textId="77777777" w:rsidTr="00EF4A94">
        <w:tc>
          <w:tcPr>
            <w:tcW w:w="7308" w:type="dxa"/>
          </w:tcPr>
          <w:p w14:paraId="27B7A401" w14:textId="77777777" w:rsidR="0081457E" w:rsidRPr="00EF4A94" w:rsidRDefault="0081457E" w:rsidP="00EF4A94">
            <w:pPr>
              <w:rPr>
                <w:rFonts w:ascii="Arial" w:hAnsi="Arial" w:cs="Arial"/>
                <w:sz w:val="20"/>
                <w:szCs w:val="20"/>
              </w:rPr>
            </w:pPr>
            <w:r w:rsidRPr="00EF4A94">
              <w:rPr>
                <w:rFonts w:ascii="Arial" w:hAnsi="Arial" w:cs="Arial"/>
                <w:sz w:val="20"/>
                <w:szCs w:val="20"/>
              </w:rPr>
              <w:lastRenderedPageBreak/>
              <w:t xml:space="preserve">59. Diapering protocol: A clean, disposable non-absorbent liner is used on the diaper-changing surface with each diapering. </w:t>
            </w:r>
          </w:p>
        </w:tc>
        <w:tc>
          <w:tcPr>
            <w:tcW w:w="900" w:type="dxa"/>
          </w:tcPr>
          <w:p w14:paraId="4B1B7F39" w14:textId="77777777" w:rsidR="0081457E" w:rsidRPr="00EF4A94" w:rsidRDefault="0081457E" w:rsidP="00EF4A94">
            <w:pPr>
              <w:rPr>
                <w:rFonts w:ascii="Arial" w:hAnsi="Arial" w:cs="Arial"/>
                <w:sz w:val="20"/>
                <w:szCs w:val="20"/>
              </w:rPr>
            </w:pPr>
          </w:p>
        </w:tc>
        <w:tc>
          <w:tcPr>
            <w:tcW w:w="720" w:type="dxa"/>
          </w:tcPr>
          <w:p w14:paraId="78EC84C5" w14:textId="77777777" w:rsidR="0081457E" w:rsidRPr="00EF4A94" w:rsidRDefault="0081457E" w:rsidP="00EF4A94">
            <w:pPr>
              <w:rPr>
                <w:rFonts w:ascii="Arial" w:hAnsi="Arial" w:cs="Arial"/>
                <w:sz w:val="20"/>
                <w:szCs w:val="20"/>
              </w:rPr>
            </w:pPr>
          </w:p>
        </w:tc>
        <w:tc>
          <w:tcPr>
            <w:tcW w:w="5220" w:type="dxa"/>
          </w:tcPr>
          <w:p w14:paraId="24AE7C51" w14:textId="77777777" w:rsidR="0081457E" w:rsidRPr="00EF4A94" w:rsidRDefault="0081457E" w:rsidP="00EF4A94">
            <w:pPr>
              <w:rPr>
                <w:rFonts w:ascii="Arial" w:hAnsi="Arial" w:cs="Arial"/>
                <w:sz w:val="20"/>
                <w:szCs w:val="20"/>
              </w:rPr>
            </w:pPr>
          </w:p>
        </w:tc>
      </w:tr>
      <w:tr w:rsidR="0081457E" w:rsidRPr="00EF4A94" w14:paraId="644DC4A4" w14:textId="77777777" w:rsidTr="00EF4A94">
        <w:tc>
          <w:tcPr>
            <w:tcW w:w="7308" w:type="dxa"/>
          </w:tcPr>
          <w:p w14:paraId="4B1089B4"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60. Diapering protocol: Soiled diapers are removed without contaminating the diaper-changing surface, child and provider.  </w:t>
            </w:r>
          </w:p>
        </w:tc>
        <w:tc>
          <w:tcPr>
            <w:tcW w:w="900" w:type="dxa"/>
          </w:tcPr>
          <w:p w14:paraId="547F953B" w14:textId="77777777" w:rsidR="0081457E" w:rsidRPr="00EF4A94" w:rsidRDefault="0081457E" w:rsidP="00EF4A94">
            <w:pPr>
              <w:rPr>
                <w:rFonts w:ascii="Arial" w:hAnsi="Arial" w:cs="Arial"/>
                <w:sz w:val="20"/>
                <w:szCs w:val="20"/>
              </w:rPr>
            </w:pPr>
          </w:p>
        </w:tc>
        <w:tc>
          <w:tcPr>
            <w:tcW w:w="720" w:type="dxa"/>
          </w:tcPr>
          <w:p w14:paraId="3D8CE647" w14:textId="77777777" w:rsidR="0081457E" w:rsidRPr="00EF4A94" w:rsidRDefault="0081457E" w:rsidP="00EF4A94">
            <w:pPr>
              <w:rPr>
                <w:rFonts w:ascii="Arial" w:hAnsi="Arial" w:cs="Arial"/>
                <w:sz w:val="20"/>
                <w:szCs w:val="20"/>
              </w:rPr>
            </w:pPr>
          </w:p>
        </w:tc>
        <w:tc>
          <w:tcPr>
            <w:tcW w:w="5220" w:type="dxa"/>
          </w:tcPr>
          <w:p w14:paraId="616B1692" w14:textId="77777777" w:rsidR="0081457E" w:rsidRPr="00EF4A94" w:rsidRDefault="0081457E" w:rsidP="00EF4A94">
            <w:pPr>
              <w:rPr>
                <w:rFonts w:ascii="Arial" w:hAnsi="Arial" w:cs="Arial"/>
                <w:sz w:val="20"/>
                <w:szCs w:val="20"/>
              </w:rPr>
            </w:pPr>
          </w:p>
        </w:tc>
      </w:tr>
      <w:tr w:rsidR="0081457E" w:rsidRPr="00EF4A94" w14:paraId="7DBD418F" w14:textId="77777777" w:rsidTr="00EF4A94">
        <w:tc>
          <w:tcPr>
            <w:tcW w:w="7308" w:type="dxa"/>
          </w:tcPr>
          <w:p w14:paraId="167DAD1C" w14:textId="77777777" w:rsidR="0081457E" w:rsidRPr="00EF4A94" w:rsidRDefault="0081457E" w:rsidP="00EF4A94">
            <w:pPr>
              <w:rPr>
                <w:rFonts w:ascii="Arial" w:hAnsi="Arial" w:cs="Arial"/>
                <w:sz w:val="20"/>
                <w:szCs w:val="20"/>
              </w:rPr>
            </w:pPr>
            <w:r w:rsidRPr="00EF4A94">
              <w:rPr>
                <w:rFonts w:ascii="Arial" w:hAnsi="Arial" w:cs="Arial"/>
                <w:sz w:val="20"/>
                <w:szCs w:val="20"/>
              </w:rPr>
              <w:t>61. Diapering protocol: Soiled clothes are placed in a plastic bag after changing and stored in the child’s cubby for parent pick-up.</w:t>
            </w:r>
          </w:p>
        </w:tc>
        <w:tc>
          <w:tcPr>
            <w:tcW w:w="900" w:type="dxa"/>
          </w:tcPr>
          <w:p w14:paraId="6E66C35E" w14:textId="77777777" w:rsidR="0081457E" w:rsidRPr="00EF4A94" w:rsidRDefault="0081457E" w:rsidP="00EF4A94">
            <w:pPr>
              <w:rPr>
                <w:rFonts w:ascii="Arial" w:hAnsi="Arial" w:cs="Arial"/>
                <w:sz w:val="20"/>
                <w:szCs w:val="20"/>
              </w:rPr>
            </w:pPr>
          </w:p>
        </w:tc>
        <w:tc>
          <w:tcPr>
            <w:tcW w:w="720" w:type="dxa"/>
          </w:tcPr>
          <w:p w14:paraId="7761CFD3" w14:textId="77777777" w:rsidR="0081457E" w:rsidRPr="00EF4A94" w:rsidRDefault="0081457E" w:rsidP="00EF4A94">
            <w:pPr>
              <w:rPr>
                <w:rFonts w:ascii="Arial" w:hAnsi="Arial" w:cs="Arial"/>
                <w:sz w:val="20"/>
                <w:szCs w:val="20"/>
              </w:rPr>
            </w:pPr>
          </w:p>
        </w:tc>
        <w:tc>
          <w:tcPr>
            <w:tcW w:w="5220" w:type="dxa"/>
          </w:tcPr>
          <w:p w14:paraId="7E6EDA65" w14:textId="77777777" w:rsidR="0081457E" w:rsidRPr="00EF4A94" w:rsidRDefault="0081457E" w:rsidP="00EF4A94">
            <w:pPr>
              <w:rPr>
                <w:rFonts w:ascii="Arial" w:hAnsi="Arial" w:cs="Arial"/>
                <w:sz w:val="20"/>
                <w:szCs w:val="20"/>
              </w:rPr>
            </w:pPr>
          </w:p>
        </w:tc>
      </w:tr>
    </w:tbl>
    <w:p w14:paraId="6089084D" w14:textId="77777777" w:rsidR="0081457E" w:rsidRDefault="0081457E"/>
    <w:tbl>
      <w:tblPr>
        <w:tblStyle w:val="TableGrid"/>
        <w:tblW w:w="14148" w:type="dxa"/>
        <w:tblLook w:val="01E0" w:firstRow="1" w:lastRow="1" w:firstColumn="1" w:lastColumn="1" w:noHBand="0" w:noVBand="0"/>
      </w:tblPr>
      <w:tblGrid>
        <w:gridCol w:w="7308"/>
        <w:gridCol w:w="900"/>
        <w:gridCol w:w="720"/>
        <w:gridCol w:w="5220"/>
      </w:tblGrid>
      <w:tr w:rsidR="0081457E" w:rsidRPr="00EF4A94" w14:paraId="2360D509" w14:textId="77777777" w:rsidTr="007C159E">
        <w:tc>
          <w:tcPr>
            <w:tcW w:w="7308" w:type="dxa"/>
            <w:shd w:val="clear" w:color="auto" w:fill="DEEAF6" w:themeFill="accent1" w:themeFillTint="33"/>
          </w:tcPr>
          <w:p w14:paraId="04106DD5" w14:textId="77777777" w:rsidR="0081457E" w:rsidRPr="007C159E" w:rsidRDefault="0081457E" w:rsidP="0081457E">
            <w:pPr>
              <w:rPr>
                <w:rFonts w:ascii="Arial" w:hAnsi="Arial" w:cs="Arial"/>
                <w:b/>
                <w:sz w:val="20"/>
                <w:szCs w:val="20"/>
              </w:rPr>
            </w:pPr>
            <w:r w:rsidRPr="007C159E">
              <w:rPr>
                <w:rFonts w:ascii="Arial" w:hAnsi="Arial" w:cs="Arial"/>
                <w:b/>
                <w:sz w:val="20"/>
                <w:szCs w:val="20"/>
              </w:rPr>
              <w:t>IT Diapering Cont.</w:t>
            </w:r>
          </w:p>
        </w:tc>
        <w:tc>
          <w:tcPr>
            <w:tcW w:w="900" w:type="dxa"/>
            <w:shd w:val="clear" w:color="auto" w:fill="DEEAF6" w:themeFill="accent1" w:themeFillTint="33"/>
          </w:tcPr>
          <w:p w14:paraId="05524186" w14:textId="77777777" w:rsidR="0081457E" w:rsidRPr="007C159E" w:rsidRDefault="0081457E" w:rsidP="0081457E">
            <w:pPr>
              <w:jc w:val="center"/>
              <w:rPr>
                <w:rFonts w:ascii="Arial" w:hAnsi="Arial" w:cs="Arial"/>
                <w:b/>
                <w:sz w:val="20"/>
                <w:szCs w:val="20"/>
              </w:rPr>
            </w:pPr>
            <w:r w:rsidRPr="007C159E">
              <w:rPr>
                <w:rFonts w:ascii="Arial" w:hAnsi="Arial" w:cs="Arial"/>
                <w:b/>
                <w:sz w:val="20"/>
                <w:szCs w:val="20"/>
              </w:rPr>
              <w:t>YES</w:t>
            </w:r>
          </w:p>
        </w:tc>
        <w:tc>
          <w:tcPr>
            <w:tcW w:w="720" w:type="dxa"/>
            <w:shd w:val="clear" w:color="auto" w:fill="DEEAF6" w:themeFill="accent1" w:themeFillTint="33"/>
          </w:tcPr>
          <w:p w14:paraId="3FA86D8C" w14:textId="77777777" w:rsidR="0081457E" w:rsidRPr="007C159E" w:rsidRDefault="0081457E" w:rsidP="0081457E">
            <w:pPr>
              <w:jc w:val="center"/>
              <w:rPr>
                <w:rFonts w:ascii="Arial" w:hAnsi="Arial" w:cs="Arial"/>
                <w:b/>
                <w:sz w:val="20"/>
                <w:szCs w:val="20"/>
              </w:rPr>
            </w:pPr>
            <w:r w:rsidRPr="007C159E">
              <w:rPr>
                <w:rFonts w:ascii="Arial" w:hAnsi="Arial" w:cs="Arial"/>
                <w:b/>
                <w:sz w:val="20"/>
                <w:szCs w:val="20"/>
              </w:rPr>
              <w:t>NO</w:t>
            </w:r>
          </w:p>
        </w:tc>
        <w:tc>
          <w:tcPr>
            <w:tcW w:w="5220" w:type="dxa"/>
            <w:shd w:val="clear" w:color="auto" w:fill="DEEAF6" w:themeFill="accent1" w:themeFillTint="33"/>
          </w:tcPr>
          <w:p w14:paraId="3B7F72B8" w14:textId="77777777" w:rsidR="0081457E" w:rsidRPr="007C159E" w:rsidRDefault="0081457E" w:rsidP="0081457E">
            <w:pPr>
              <w:jc w:val="center"/>
              <w:rPr>
                <w:rFonts w:ascii="Arial" w:hAnsi="Arial" w:cs="Arial"/>
                <w:b/>
                <w:sz w:val="20"/>
                <w:szCs w:val="20"/>
              </w:rPr>
            </w:pPr>
            <w:r w:rsidRPr="007C159E">
              <w:rPr>
                <w:rFonts w:ascii="Arial" w:hAnsi="Arial" w:cs="Arial"/>
                <w:b/>
                <w:sz w:val="20"/>
                <w:szCs w:val="20"/>
              </w:rPr>
              <w:t>NOTES</w:t>
            </w:r>
          </w:p>
        </w:tc>
      </w:tr>
      <w:tr w:rsidR="0081457E" w:rsidRPr="00EF4A94" w14:paraId="5CD37913" w14:textId="77777777" w:rsidTr="00EF4A94">
        <w:tc>
          <w:tcPr>
            <w:tcW w:w="7308" w:type="dxa"/>
          </w:tcPr>
          <w:p w14:paraId="54D98C17"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62. Diapering protocol: Soiled diapers are disposed of in a covered, plastic-lined receptacle operated by a foot pedal.   </w:t>
            </w:r>
          </w:p>
        </w:tc>
        <w:tc>
          <w:tcPr>
            <w:tcW w:w="900" w:type="dxa"/>
          </w:tcPr>
          <w:p w14:paraId="38E035AF" w14:textId="77777777" w:rsidR="0081457E" w:rsidRPr="00EF4A94" w:rsidRDefault="0081457E" w:rsidP="00EF4A94">
            <w:pPr>
              <w:rPr>
                <w:rFonts w:ascii="Arial" w:hAnsi="Arial" w:cs="Arial"/>
                <w:sz w:val="20"/>
                <w:szCs w:val="20"/>
              </w:rPr>
            </w:pPr>
          </w:p>
        </w:tc>
        <w:tc>
          <w:tcPr>
            <w:tcW w:w="720" w:type="dxa"/>
          </w:tcPr>
          <w:p w14:paraId="0C784090" w14:textId="77777777" w:rsidR="0081457E" w:rsidRPr="00EF4A94" w:rsidRDefault="0081457E" w:rsidP="00EF4A94">
            <w:pPr>
              <w:rPr>
                <w:rFonts w:ascii="Arial" w:hAnsi="Arial" w:cs="Arial"/>
                <w:sz w:val="20"/>
                <w:szCs w:val="20"/>
              </w:rPr>
            </w:pPr>
          </w:p>
        </w:tc>
        <w:tc>
          <w:tcPr>
            <w:tcW w:w="5220" w:type="dxa"/>
          </w:tcPr>
          <w:p w14:paraId="7C517A73" w14:textId="77777777" w:rsidR="0081457E" w:rsidRPr="00EF4A94" w:rsidRDefault="0081457E" w:rsidP="00EF4A94">
            <w:pPr>
              <w:rPr>
                <w:rFonts w:ascii="Arial" w:hAnsi="Arial" w:cs="Arial"/>
                <w:sz w:val="20"/>
                <w:szCs w:val="20"/>
              </w:rPr>
            </w:pPr>
          </w:p>
        </w:tc>
      </w:tr>
      <w:tr w:rsidR="0081457E" w:rsidRPr="00EF4A94" w14:paraId="7DA1CF7A" w14:textId="77777777" w:rsidTr="00EF4A94">
        <w:tc>
          <w:tcPr>
            <w:tcW w:w="7308" w:type="dxa"/>
          </w:tcPr>
          <w:p w14:paraId="37D8ABF0"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63. Diapering protocol: Staff always keep one hand on the child during diapering.    </w:t>
            </w:r>
          </w:p>
        </w:tc>
        <w:tc>
          <w:tcPr>
            <w:tcW w:w="900" w:type="dxa"/>
          </w:tcPr>
          <w:p w14:paraId="0E48EE75" w14:textId="77777777" w:rsidR="0081457E" w:rsidRPr="00EF4A94" w:rsidRDefault="0081457E" w:rsidP="00EF4A94">
            <w:pPr>
              <w:rPr>
                <w:rFonts w:ascii="Arial" w:hAnsi="Arial" w:cs="Arial"/>
                <w:sz w:val="20"/>
                <w:szCs w:val="20"/>
              </w:rPr>
            </w:pPr>
          </w:p>
        </w:tc>
        <w:tc>
          <w:tcPr>
            <w:tcW w:w="720" w:type="dxa"/>
          </w:tcPr>
          <w:p w14:paraId="1EF0B0EF" w14:textId="77777777" w:rsidR="0081457E" w:rsidRPr="00EF4A94" w:rsidRDefault="0081457E" w:rsidP="00EF4A94">
            <w:pPr>
              <w:rPr>
                <w:rFonts w:ascii="Arial" w:hAnsi="Arial" w:cs="Arial"/>
                <w:sz w:val="20"/>
                <w:szCs w:val="20"/>
              </w:rPr>
            </w:pPr>
          </w:p>
        </w:tc>
        <w:tc>
          <w:tcPr>
            <w:tcW w:w="5220" w:type="dxa"/>
          </w:tcPr>
          <w:p w14:paraId="12C07DAB" w14:textId="77777777" w:rsidR="0081457E" w:rsidRPr="00EF4A94" w:rsidRDefault="0081457E" w:rsidP="00EF4A94">
            <w:pPr>
              <w:rPr>
                <w:rFonts w:ascii="Arial" w:hAnsi="Arial" w:cs="Arial"/>
                <w:sz w:val="20"/>
                <w:szCs w:val="20"/>
              </w:rPr>
            </w:pPr>
          </w:p>
        </w:tc>
      </w:tr>
      <w:tr w:rsidR="0081457E" w:rsidRPr="00EF4A94" w14:paraId="46D8677B" w14:textId="77777777" w:rsidTr="00EF4A94">
        <w:tc>
          <w:tcPr>
            <w:tcW w:w="7308" w:type="dxa"/>
          </w:tcPr>
          <w:p w14:paraId="43A16AAA"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64. Disposable gloves are available in the diaper-changing area(s).    </w:t>
            </w:r>
          </w:p>
        </w:tc>
        <w:tc>
          <w:tcPr>
            <w:tcW w:w="900" w:type="dxa"/>
          </w:tcPr>
          <w:p w14:paraId="2285D29A" w14:textId="77777777" w:rsidR="0081457E" w:rsidRPr="00EF4A94" w:rsidRDefault="0081457E" w:rsidP="00EF4A94">
            <w:pPr>
              <w:rPr>
                <w:rFonts w:ascii="Arial" w:hAnsi="Arial" w:cs="Arial"/>
                <w:sz w:val="20"/>
                <w:szCs w:val="20"/>
              </w:rPr>
            </w:pPr>
          </w:p>
        </w:tc>
        <w:tc>
          <w:tcPr>
            <w:tcW w:w="720" w:type="dxa"/>
          </w:tcPr>
          <w:p w14:paraId="02ED256E" w14:textId="77777777" w:rsidR="0081457E" w:rsidRPr="00EF4A94" w:rsidRDefault="0081457E" w:rsidP="00EF4A94">
            <w:pPr>
              <w:rPr>
                <w:rFonts w:ascii="Arial" w:hAnsi="Arial" w:cs="Arial"/>
                <w:sz w:val="20"/>
                <w:szCs w:val="20"/>
              </w:rPr>
            </w:pPr>
          </w:p>
        </w:tc>
        <w:tc>
          <w:tcPr>
            <w:tcW w:w="5220" w:type="dxa"/>
          </w:tcPr>
          <w:p w14:paraId="5EC1AB60" w14:textId="77777777" w:rsidR="0081457E" w:rsidRPr="00EF4A94" w:rsidRDefault="0081457E" w:rsidP="00EF4A94">
            <w:pPr>
              <w:rPr>
                <w:rFonts w:ascii="Arial" w:hAnsi="Arial" w:cs="Arial"/>
                <w:sz w:val="20"/>
                <w:szCs w:val="20"/>
              </w:rPr>
            </w:pPr>
          </w:p>
        </w:tc>
      </w:tr>
      <w:tr w:rsidR="0081457E" w:rsidRPr="00EF4A94" w14:paraId="6C44F9E7" w14:textId="77777777" w:rsidTr="00EF4A94">
        <w:tc>
          <w:tcPr>
            <w:tcW w:w="7308" w:type="dxa"/>
          </w:tcPr>
          <w:p w14:paraId="7706AFD9"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65. Diaper-changing surfaces are at adult height, in good repair and sturdy.     </w:t>
            </w:r>
          </w:p>
        </w:tc>
        <w:tc>
          <w:tcPr>
            <w:tcW w:w="900" w:type="dxa"/>
          </w:tcPr>
          <w:p w14:paraId="569513B0" w14:textId="77777777" w:rsidR="0081457E" w:rsidRPr="00EF4A94" w:rsidRDefault="0081457E" w:rsidP="00EF4A94">
            <w:pPr>
              <w:rPr>
                <w:rFonts w:ascii="Arial" w:hAnsi="Arial" w:cs="Arial"/>
                <w:sz w:val="20"/>
                <w:szCs w:val="20"/>
              </w:rPr>
            </w:pPr>
          </w:p>
        </w:tc>
        <w:tc>
          <w:tcPr>
            <w:tcW w:w="720" w:type="dxa"/>
          </w:tcPr>
          <w:p w14:paraId="30212A85" w14:textId="77777777" w:rsidR="0081457E" w:rsidRPr="00EF4A94" w:rsidRDefault="0081457E" w:rsidP="00EF4A94">
            <w:pPr>
              <w:rPr>
                <w:rFonts w:ascii="Arial" w:hAnsi="Arial" w:cs="Arial"/>
                <w:sz w:val="20"/>
                <w:szCs w:val="20"/>
              </w:rPr>
            </w:pPr>
          </w:p>
        </w:tc>
        <w:tc>
          <w:tcPr>
            <w:tcW w:w="5220" w:type="dxa"/>
          </w:tcPr>
          <w:p w14:paraId="0368F328" w14:textId="77777777" w:rsidR="0081457E" w:rsidRPr="00EF4A94" w:rsidRDefault="0081457E" w:rsidP="00EF4A94">
            <w:pPr>
              <w:rPr>
                <w:rFonts w:ascii="Arial" w:hAnsi="Arial" w:cs="Arial"/>
                <w:sz w:val="20"/>
                <w:szCs w:val="20"/>
              </w:rPr>
            </w:pPr>
          </w:p>
        </w:tc>
      </w:tr>
      <w:tr w:rsidR="0081457E" w:rsidRPr="00EF4A94" w14:paraId="6CD3B723" w14:textId="77777777" w:rsidTr="00EF4A94">
        <w:tc>
          <w:tcPr>
            <w:tcW w:w="7308" w:type="dxa"/>
          </w:tcPr>
          <w:p w14:paraId="2D3411D9"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66. Diaper-changing surfaces are water-resistant, non-absorbent and smooth.     </w:t>
            </w:r>
          </w:p>
        </w:tc>
        <w:tc>
          <w:tcPr>
            <w:tcW w:w="900" w:type="dxa"/>
          </w:tcPr>
          <w:p w14:paraId="419D8048" w14:textId="77777777" w:rsidR="0081457E" w:rsidRPr="00EF4A94" w:rsidRDefault="0081457E" w:rsidP="00EF4A94">
            <w:pPr>
              <w:rPr>
                <w:rFonts w:ascii="Arial" w:hAnsi="Arial" w:cs="Arial"/>
                <w:sz w:val="20"/>
                <w:szCs w:val="20"/>
              </w:rPr>
            </w:pPr>
          </w:p>
        </w:tc>
        <w:tc>
          <w:tcPr>
            <w:tcW w:w="720" w:type="dxa"/>
          </w:tcPr>
          <w:p w14:paraId="524F2AD0" w14:textId="77777777" w:rsidR="0081457E" w:rsidRPr="00EF4A94" w:rsidRDefault="0081457E" w:rsidP="00EF4A94">
            <w:pPr>
              <w:rPr>
                <w:rFonts w:ascii="Arial" w:hAnsi="Arial" w:cs="Arial"/>
                <w:sz w:val="20"/>
                <w:szCs w:val="20"/>
              </w:rPr>
            </w:pPr>
          </w:p>
        </w:tc>
        <w:tc>
          <w:tcPr>
            <w:tcW w:w="5220" w:type="dxa"/>
          </w:tcPr>
          <w:p w14:paraId="422A538A" w14:textId="77777777" w:rsidR="0081457E" w:rsidRPr="00EF4A94" w:rsidRDefault="0081457E" w:rsidP="00EF4A94">
            <w:pPr>
              <w:rPr>
                <w:rFonts w:ascii="Arial" w:hAnsi="Arial" w:cs="Arial"/>
                <w:sz w:val="20"/>
                <w:szCs w:val="20"/>
              </w:rPr>
            </w:pPr>
          </w:p>
        </w:tc>
      </w:tr>
      <w:tr w:rsidR="0081457E" w:rsidRPr="00EF4A94" w14:paraId="0EEE5A46" w14:textId="77777777" w:rsidTr="00EF4A94">
        <w:tc>
          <w:tcPr>
            <w:tcW w:w="7308" w:type="dxa"/>
          </w:tcPr>
          <w:p w14:paraId="1125AA09"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67. Diaper-changing surfaces are cleaned and sanitized after each use.     </w:t>
            </w:r>
          </w:p>
        </w:tc>
        <w:tc>
          <w:tcPr>
            <w:tcW w:w="900" w:type="dxa"/>
          </w:tcPr>
          <w:p w14:paraId="6CF8D988" w14:textId="77777777" w:rsidR="0081457E" w:rsidRPr="00EF4A94" w:rsidRDefault="0081457E" w:rsidP="00EF4A94">
            <w:pPr>
              <w:rPr>
                <w:rFonts w:ascii="Arial" w:hAnsi="Arial" w:cs="Arial"/>
                <w:sz w:val="20"/>
                <w:szCs w:val="20"/>
              </w:rPr>
            </w:pPr>
          </w:p>
        </w:tc>
        <w:tc>
          <w:tcPr>
            <w:tcW w:w="720" w:type="dxa"/>
          </w:tcPr>
          <w:p w14:paraId="21BE3470" w14:textId="77777777" w:rsidR="0081457E" w:rsidRPr="00EF4A94" w:rsidRDefault="0081457E" w:rsidP="00EF4A94">
            <w:pPr>
              <w:rPr>
                <w:rFonts w:ascii="Arial" w:hAnsi="Arial" w:cs="Arial"/>
                <w:sz w:val="20"/>
                <w:szCs w:val="20"/>
              </w:rPr>
            </w:pPr>
          </w:p>
        </w:tc>
        <w:tc>
          <w:tcPr>
            <w:tcW w:w="5220" w:type="dxa"/>
          </w:tcPr>
          <w:p w14:paraId="18EE743F" w14:textId="77777777" w:rsidR="0081457E" w:rsidRPr="00EF4A94" w:rsidRDefault="0081457E" w:rsidP="00EF4A94">
            <w:pPr>
              <w:rPr>
                <w:rFonts w:ascii="Arial" w:hAnsi="Arial" w:cs="Arial"/>
                <w:sz w:val="20"/>
                <w:szCs w:val="20"/>
              </w:rPr>
            </w:pPr>
          </w:p>
        </w:tc>
      </w:tr>
      <w:tr w:rsidR="0081457E" w:rsidRPr="00EF4A94" w14:paraId="10C7B5BF" w14:textId="77777777" w:rsidTr="00EF4A94">
        <w:tc>
          <w:tcPr>
            <w:tcW w:w="7308" w:type="dxa"/>
          </w:tcPr>
          <w:p w14:paraId="6909EA8C"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68. Children under 36 months, who are not able to do so themselves, have their hands washed by a staff person with liquid or foam soap and running water (for infants, with a moistened towel with soap) after diapering/toileting.  </w:t>
            </w:r>
          </w:p>
        </w:tc>
        <w:tc>
          <w:tcPr>
            <w:tcW w:w="900" w:type="dxa"/>
          </w:tcPr>
          <w:p w14:paraId="3C77E2C3" w14:textId="77777777" w:rsidR="0081457E" w:rsidRPr="00EF4A94" w:rsidRDefault="0081457E" w:rsidP="00EF4A94">
            <w:pPr>
              <w:rPr>
                <w:rFonts w:ascii="Arial" w:hAnsi="Arial" w:cs="Arial"/>
                <w:sz w:val="20"/>
                <w:szCs w:val="20"/>
              </w:rPr>
            </w:pPr>
          </w:p>
        </w:tc>
        <w:tc>
          <w:tcPr>
            <w:tcW w:w="720" w:type="dxa"/>
          </w:tcPr>
          <w:p w14:paraId="5E432DE0" w14:textId="77777777" w:rsidR="0081457E" w:rsidRPr="00EF4A94" w:rsidRDefault="0081457E" w:rsidP="00EF4A94">
            <w:pPr>
              <w:rPr>
                <w:rFonts w:ascii="Arial" w:hAnsi="Arial" w:cs="Arial"/>
                <w:sz w:val="20"/>
                <w:szCs w:val="20"/>
              </w:rPr>
            </w:pPr>
          </w:p>
        </w:tc>
        <w:tc>
          <w:tcPr>
            <w:tcW w:w="5220" w:type="dxa"/>
          </w:tcPr>
          <w:p w14:paraId="5243DED0" w14:textId="77777777" w:rsidR="0081457E" w:rsidRPr="00EF4A94" w:rsidRDefault="0081457E" w:rsidP="00EF4A94">
            <w:pPr>
              <w:rPr>
                <w:rFonts w:ascii="Arial" w:hAnsi="Arial" w:cs="Arial"/>
                <w:sz w:val="20"/>
                <w:szCs w:val="20"/>
              </w:rPr>
            </w:pPr>
          </w:p>
        </w:tc>
      </w:tr>
      <w:tr w:rsidR="0081457E" w:rsidRPr="00EF4A94" w14:paraId="36375873" w14:textId="77777777" w:rsidTr="00EF4A94">
        <w:tc>
          <w:tcPr>
            <w:tcW w:w="7308" w:type="dxa"/>
          </w:tcPr>
          <w:p w14:paraId="58940E3E"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69. Children under 36 months, who are able to do so themselves, wash their own hands with liquid or foam soap and running water after diapering/toileting.     </w:t>
            </w:r>
          </w:p>
        </w:tc>
        <w:tc>
          <w:tcPr>
            <w:tcW w:w="900" w:type="dxa"/>
          </w:tcPr>
          <w:p w14:paraId="42F340A8" w14:textId="77777777" w:rsidR="0081457E" w:rsidRPr="00EF4A94" w:rsidRDefault="0081457E" w:rsidP="00EF4A94">
            <w:pPr>
              <w:rPr>
                <w:rFonts w:ascii="Arial" w:hAnsi="Arial" w:cs="Arial"/>
                <w:sz w:val="20"/>
                <w:szCs w:val="20"/>
              </w:rPr>
            </w:pPr>
          </w:p>
        </w:tc>
        <w:tc>
          <w:tcPr>
            <w:tcW w:w="720" w:type="dxa"/>
          </w:tcPr>
          <w:p w14:paraId="09044899" w14:textId="77777777" w:rsidR="0081457E" w:rsidRPr="00EF4A94" w:rsidRDefault="0081457E" w:rsidP="00EF4A94">
            <w:pPr>
              <w:rPr>
                <w:rFonts w:ascii="Arial" w:hAnsi="Arial" w:cs="Arial"/>
                <w:sz w:val="20"/>
                <w:szCs w:val="20"/>
              </w:rPr>
            </w:pPr>
          </w:p>
        </w:tc>
        <w:tc>
          <w:tcPr>
            <w:tcW w:w="5220" w:type="dxa"/>
          </w:tcPr>
          <w:p w14:paraId="0461C7B7" w14:textId="77777777" w:rsidR="0081457E" w:rsidRPr="00EF4A94" w:rsidRDefault="0081457E" w:rsidP="00EF4A94">
            <w:pPr>
              <w:rPr>
                <w:rFonts w:ascii="Arial" w:hAnsi="Arial" w:cs="Arial"/>
                <w:sz w:val="20"/>
                <w:szCs w:val="20"/>
              </w:rPr>
            </w:pPr>
          </w:p>
        </w:tc>
      </w:tr>
      <w:tr w:rsidR="0081457E" w:rsidRPr="00EF4A94" w14:paraId="4E11636E" w14:textId="77777777" w:rsidTr="00EF4A94">
        <w:tc>
          <w:tcPr>
            <w:tcW w:w="7308" w:type="dxa"/>
          </w:tcPr>
          <w:p w14:paraId="04490AA0" w14:textId="77777777" w:rsidR="0081457E" w:rsidRPr="00EF4A94" w:rsidRDefault="0081457E" w:rsidP="00EF4A94">
            <w:pPr>
              <w:rPr>
                <w:rFonts w:ascii="Arial" w:hAnsi="Arial" w:cs="Arial"/>
                <w:sz w:val="20"/>
                <w:szCs w:val="20"/>
              </w:rPr>
            </w:pPr>
            <w:r w:rsidRPr="00EF4A94">
              <w:rPr>
                <w:rFonts w:ascii="Arial" w:hAnsi="Arial" w:cs="Arial"/>
                <w:sz w:val="20"/>
                <w:szCs w:val="20"/>
              </w:rPr>
              <w:t>70. Staff wash their own hands with liquid or foam soap and running water after each diapering/toileting of a child.</w:t>
            </w:r>
          </w:p>
        </w:tc>
        <w:tc>
          <w:tcPr>
            <w:tcW w:w="900" w:type="dxa"/>
          </w:tcPr>
          <w:p w14:paraId="01293D3F" w14:textId="77777777" w:rsidR="0081457E" w:rsidRPr="00EF4A94" w:rsidRDefault="0081457E" w:rsidP="00EF4A94">
            <w:pPr>
              <w:rPr>
                <w:rFonts w:ascii="Arial" w:hAnsi="Arial" w:cs="Arial"/>
                <w:sz w:val="20"/>
                <w:szCs w:val="20"/>
              </w:rPr>
            </w:pPr>
          </w:p>
        </w:tc>
        <w:tc>
          <w:tcPr>
            <w:tcW w:w="720" w:type="dxa"/>
          </w:tcPr>
          <w:p w14:paraId="261F584E" w14:textId="77777777" w:rsidR="0081457E" w:rsidRPr="00EF4A94" w:rsidRDefault="0081457E" w:rsidP="00EF4A94">
            <w:pPr>
              <w:rPr>
                <w:rFonts w:ascii="Arial" w:hAnsi="Arial" w:cs="Arial"/>
                <w:sz w:val="20"/>
                <w:szCs w:val="20"/>
              </w:rPr>
            </w:pPr>
          </w:p>
        </w:tc>
        <w:tc>
          <w:tcPr>
            <w:tcW w:w="5220" w:type="dxa"/>
          </w:tcPr>
          <w:p w14:paraId="1B8B6794" w14:textId="77777777" w:rsidR="0081457E" w:rsidRPr="00EF4A94" w:rsidRDefault="0081457E" w:rsidP="00EF4A94">
            <w:pPr>
              <w:rPr>
                <w:rFonts w:ascii="Arial" w:hAnsi="Arial" w:cs="Arial"/>
                <w:sz w:val="20"/>
                <w:szCs w:val="20"/>
              </w:rPr>
            </w:pPr>
          </w:p>
        </w:tc>
      </w:tr>
      <w:tr w:rsidR="0081457E" w:rsidRPr="00EF4A94" w14:paraId="2D7CCDD9" w14:textId="77777777" w:rsidTr="00EF4A94">
        <w:tc>
          <w:tcPr>
            <w:tcW w:w="7308" w:type="dxa"/>
          </w:tcPr>
          <w:p w14:paraId="0C20602C" w14:textId="77777777" w:rsidR="0081457E" w:rsidRPr="00EF4A94" w:rsidRDefault="0081457E" w:rsidP="00EF4A94">
            <w:pPr>
              <w:rPr>
                <w:rFonts w:ascii="Arial" w:hAnsi="Arial" w:cs="Arial"/>
                <w:sz w:val="20"/>
                <w:szCs w:val="20"/>
              </w:rPr>
            </w:pPr>
          </w:p>
        </w:tc>
        <w:tc>
          <w:tcPr>
            <w:tcW w:w="900" w:type="dxa"/>
          </w:tcPr>
          <w:p w14:paraId="511634AD" w14:textId="77777777" w:rsidR="0081457E" w:rsidRPr="00EF4A94" w:rsidRDefault="0081457E" w:rsidP="00EF4A94">
            <w:pPr>
              <w:rPr>
                <w:rFonts w:ascii="Arial" w:hAnsi="Arial" w:cs="Arial"/>
                <w:sz w:val="20"/>
                <w:szCs w:val="20"/>
              </w:rPr>
            </w:pPr>
          </w:p>
        </w:tc>
        <w:tc>
          <w:tcPr>
            <w:tcW w:w="720" w:type="dxa"/>
          </w:tcPr>
          <w:p w14:paraId="5BEFAFA1" w14:textId="77777777" w:rsidR="0081457E" w:rsidRPr="00EF4A94" w:rsidRDefault="0081457E" w:rsidP="00EF4A94">
            <w:pPr>
              <w:rPr>
                <w:rFonts w:ascii="Arial" w:hAnsi="Arial" w:cs="Arial"/>
                <w:sz w:val="20"/>
                <w:szCs w:val="20"/>
              </w:rPr>
            </w:pPr>
          </w:p>
        </w:tc>
        <w:tc>
          <w:tcPr>
            <w:tcW w:w="5220" w:type="dxa"/>
          </w:tcPr>
          <w:p w14:paraId="1531AB14" w14:textId="77777777" w:rsidR="0081457E" w:rsidRPr="00EF4A94" w:rsidRDefault="0081457E" w:rsidP="00EF4A94">
            <w:pPr>
              <w:rPr>
                <w:rFonts w:ascii="Arial" w:hAnsi="Arial" w:cs="Arial"/>
                <w:sz w:val="20"/>
                <w:szCs w:val="20"/>
              </w:rPr>
            </w:pPr>
          </w:p>
        </w:tc>
      </w:tr>
      <w:tr w:rsidR="0081457E" w:rsidRPr="00EF4A94" w14:paraId="3C502128" w14:textId="77777777" w:rsidTr="007C159E">
        <w:tc>
          <w:tcPr>
            <w:tcW w:w="7308" w:type="dxa"/>
            <w:shd w:val="clear" w:color="auto" w:fill="DEEAF6" w:themeFill="accent1" w:themeFillTint="33"/>
          </w:tcPr>
          <w:p w14:paraId="27F1BE6C" w14:textId="77777777" w:rsidR="0081457E" w:rsidRPr="007C159E" w:rsidRDefault="0081457E" w:rsidP="00EF4A94">
            <w:pPr>
              <w:rPr>
                <w:rFonts w:ascii="Arial" w:hAnsi="Arial" w:cs="Arial"/>
                <w:b/>
                <w:sz w:val="20"/>
                <w:szCs w:val="20"/>
              </w:rPr>
            </w:pPr>
            <w:r w:rsidRPr="007C159E">
              <w:rPr>
                <w:rFonts w:ascii="Arial" w:hAnsi="Arial" w:cs="Arial"/>
                <w:b/>
                <w:sz w:val="20"/>
                <w:szCs w:val="20"/>
              </w:rPr>
              <w:t>IT Food Preparation/Eating</w:t>
            </w:r>
          </w:p>
        </w:tc>
        <w:tc>
          <w:tcPr>
            <w:tcW w:w="900" w:type="dxa"/>
            <w:shd w:val="clear" w:color="auto" w:fill="DEEAF6" w:themeFill="accent1" w:themeFillTint="33"/>
          </w:tcPr>
          <w:p w14:paraId="0022FEBE" w14:textId="77777777" w:rsidR="0081457E" w:rsidRPr="007C159E" w:rsidRDefault="00D15A89" w:rsidP="00D15A89">
            <w:pPr>
              <w:jc w:val="center"/>
              <w:rPr>
                <w:rFonts w:ascii="Arial" w:hAnsi="Arial" w:cs="Arial"/>
                <w:b/>
                <w:sz w:val="20"/>
                <w:szCs w:val="20"/>
              </w:rPr>
            </w:pPr>
            <w:r>
              <w:rPr>
                <w:rFonts w:ascii="Arial" w:hAnsi="Arial" w:cs="Arial"/>
                <w:b/>
                <w:sz w:val="20"/>
                <w:szCs w:val="20"/>
              </w:rPr>
              <w:t>YES</w:t>
            </w:r>
          </w:p>
        </w:tc>
        <w:tc>
          <w:tcPr>
            <w:tcW w:w="720" w:type="dxa"/>
            <w:shd w:val="clear" w:color="auto" w:fill="DEEAF6" w:themeFill="accent1" w:themeFillTint="33"/>
          </w:tcPr>
          <w:p w14:paraId="599379C4" w14:textId="77777777" w:rsidR="0081457E" w:rsidRPr="007C159E" w:rsidRDefault="00D15A89" w:rsidP="00D15A89">
            <w:pPr>
              <w:jc w:val="center"/>
              <w:rPr>
                <w:rFonts w:ascii="Arial" w:hAnsi="Arial" w:cs="Arial"/>
                <w:b/>
                <w:sz w:val="20"/>
                <w:szCs w:val="20"/>
              </w:rPr>
            </w:pPr>
            <w:r>
              <w:rPr>
                <w:rFonts w:ascii="Arial" w:hAnsi="Arial" w:cs="Arial"/>
                <w:b/>
                <w:sz w:val="20"/>
                <w:szCs w:val="20"/>
              </w:rPr>
              <w:t>NO</w:t>
            </w:r>
          </w:p>
        </w:tc>
        <w:tc>
          <w:tcPr>
            <w:tcW w:w="5220" w:type="dxa"/>
            <w:shd w:val="clear" w:color="auto" w:fill="DEEAF6" w:themeFill="accent1" w:themeFillTint="33"/>
          </w:tcPr>
          <w:p w14:paraId="09B33DA2" w14:textId="77777777" w:rsidR="0081457E" w:rsidRPr="007C159E" w:rsidRDefault="00D15A89" w:rsidP="00D15A89">
            <w:pPr>
              <w:jc w:val="center"/>
              <w:rPr>
                <w:rFonts w:ascii="Arial" w:hAnsi="Arial" w:cs="Arial"/>
                <w:b/>
                <w:sz w:val="20"/>
                <w:szCs w:val="20"/>
              </w:rPr>
            </w:pPr>
            <w:r>
              <w:rPr>
                <w:rFonts w:ascii="Arial" w:hAnsi="Arial" w:cs="Arial"/>
                <w:b/>
                <w:sz w:val="20"/>
                <w:szCs w:val="20"/>
              </w:rPr>
              <w:t>NOTES</w:t>
            </w:r>
          </w:p>
        </w:tc>
      </w:tr>
      <w:tr w:rsidR="0081457E" w:rsidRPr="00EF4A94" w14:paraId="3100C57C" w14:textId="77777777" w:rsidTr="00EF4A94">
        <w:tc>
          <w:tcPr>
            <w:tcW w:w="7308" w:type="dxa"/>
          </w:tcPr>
          <w:p w14:paraId="6914C2F0"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71. Bottles with formula in the refrigerator are labeled with the individual child’s name and dated within two days of the observation visit. </w:t>
            </w:r>
          </w:p>
        </w:tc>
        <w:tc>
          <w:tcPr>
            <w:tcW w:w="900" w:type="dxa"/>
          </w:tcPr>
          <w:p w14:paraId="5C874EFF" w14:textId="77777777" w:rsidR="0081457E" w:rsidRPr="00EF4A94" w:rsidRDefault="0081457E" w:rsidP="00EF4A94">
            <w:pPr>
              <w:rPr>
                <w:rFonts w:ascii="Arial" w:hAnsi="Arial" w:cs="Arial"/>
                <w:sz w:val="20"/>
                <w:szCs w:val="20"/>
              </w:rPr>
            </w:pPr>
          </w:p>
        </w:tc>
        <w:tc>
          <w:tcPr>
            <w:tcW w:w="720" w:type="dxa"/>
          </w:tcPr>
          <w:p w14:paraId="4DEE765C" w14:textId="77777777" w:rsidR="0081457E" w:rsidRPr="00EF4A94" w:rsidRDefault="0081457E" w:rsidP="00EF4A94">
            <w:pPr>
              <w:rPr>
                <w:rFonts w:ascii="Arial" w:hAnsi="Arial" w:cs="Arial"/>
                <w:sz w:val="20"/>
                <w:szCs w:val="20"/>
              </w:rPr>
            </w:pPr>
          </w:p>
        </w:tc>
        <w:tc>
          <w:tcPr>
            <w:tcW w:w="5220" w:type="dxa"/>
          </w:tcPr>
          <w:p w14:paraId="503F8C93" w14:textId="77777777" w:rsidR="0081457E" w:rsidRPr="00EF4A94" w:rsidRDefault="0081457E" w:rsidP="00EF4A94">
            <w:pPr>
              <w:rPr>
                <w:rFonts w:ascii="Arial" w:hAnsi="Arial" w:cs="Arial"/>
                <w:sz w:val="20"/>
                <w:szCs w:val="20"/>
              </w:rPr>
            </w:pPr>
          </w:p>
        </w:tc>
      </w:tr>
      <w:tr w:rsidR="0081457E" w:rsidRPr="00EF4A94" w14:paraId="40196F1D" w14:textId="77777777" w:rsidTr="00EF4A94">
        <w:tc>
          <w:tcPr>
            <w:tcW w:w="7308" w:type="dxa"/>
          </w:tcPr>
          <w:p w14:paraId="05A4F6F9"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72. Breast milk in the refrigerator is labeled with the individual child’s name and dated within two days of the observation visit.    </w:t>
            </w:r>
          </w:p>
        </w:tc>
        <w:tc>
          <w:tcPr>
            <w:tcW w:w="900" w:type="dxa"/>
          </w:tcPr>
          <w:p w14:paraId="24A36887" w14:textId="77777777" w:rsidR="0081457E" w:rsidRPr="00EF4A94" w:rsidRDefault="0081457E" w:rsidP="00EF4A94">
            <w:pPr>
              <w:rPr>
                <w:rFonts w:ascii="Arial" w:hAnsi="Arial" w:cs="Arial"/>
                <w:sz w:val="20"/>
                <w:szCs w:val="20"/>
              </w:rPr>
            </w:pPr>
          </w:p>
        </w:tc>
        <w:tc>
          <w:tcPr>
            <w:tcW w:w="720" w:type="dxa"/>
          </w:tcPr>
          <w:p w14:paraId="2BEDD41E" w14:textId="77777777" w:rsidR="0081457E" w:rsidRPr="00EF4A94" w:rsidRDefault="0081457E" w:rsidP="00EF4A94">
            <w:pPr>
              <w:rPr>
                <w:rFonts w:ascii="Arial" w:hAnsi="Arial" w:cs="Arial"/>
                <w:sz w:val="20"/>
                <w:szCs w:val="20"/>
              </w:rPr>
            </w:pPr>
          </w:p>
        </w:tc>
        <w:tc>
          <w:tcPr>
            <w:tcW w:w="5220" w:type="dxa"/>
          </w:tcPr>
          <w:p w14:paraId="5DEF4AE7" w14:textId="77777777" w:rsidR="0081457E" w:rsidRPr="00EF4A94" w:rsidRDefault="0081457E" w:rsidP="00EF4A94">
            <w:pPr>
              <w:rPr>
                <w:rFonts w:ascii="Arial" w:hAnsi="Arial" w:cs="Arial"/>
                <w:sz w:val="20"/>
                <w:szCs w:val="20"/>
              </w:rPr>
            </w:pPr>
          </w:p>
        </w:tc>
      </w:tr>
      <w:tr w:rsidR="0081457E" w:rsidRPr="00EF4A94" w14:paraId="307301F1" w14:textId="77777777" w:rsidTr="00EF4A94">
        <w:tc>
          <w:tcPr>
            <w:tcW w:w="7308" w:type="dxa"/>
          </w:tcPr>
          <w:p w14:paraId="2AC8744B" w14:textId="77777777" w:rsidR="0081457E" w:rsidRPr="00EF4A94" w:rsidRDefault="0081457E" w:rsidP="00EF4A94">
            <w:pPr>
              <w:rPr>
                <w:rFonts w:ascii="Arial" w:hAnsi="Arial" w:cs="Arial"/>
                <w:sz w:val="20"/>
                <w:szCs w:val="20"/>
              </w:rPr>
            </w:pPr>
            <w:r w:rsidRPr="00EF4A94">
              <w:rPr>
                <w:rFonts w:ascii="Arial" w:hAnsi="Arial" w:cs="Arial"/>
                <w:sz w:val="20"/>
                <w:szCs w:val="20"/>
              </w:rPr>
              <w:t>73. Breast milk in the freezer is labeled with the individual child’s name and dated within three months of the observation visit.</w:t>
            </w:r>
          </w:p>
        </w:tc>
        <w:tc>
          <w:tcPr>
            <w:tcW w:w="900" w:type="dxa"/>
          </w:tcPr>
          <w:p w14:paraId="67222308" w14:textId="77777777" w:rsidR="0081457E" w:rsidRPr="00EF4A94" w:rsidRDefault="0081457E" w:rsidP="00EF4A94">
            <w:pPr>
              <w:rPr>
                <w:rFonts w:ascii="Arial" w:hAnsi="Arial" w:cs="Arial"/>
                <w:sz w:val="20"/>
                <w:szCs w:val="20"/>
              </w:rPr>
            </w:pPr>
          </w:p>
        </w:tc>
        <w:tc>
          <w:tcPr>
            <w:tcW w:w="720" w:type="dxa"/>
          </w:tcPr>
          <w:p w14:paraId="23A6D62E" w14:textId="77777777" w:rsidR="0081457E" w:rsidRPr="00EF4A94" w:rsidRDefault="0081457E" w:rsidP="00EF4A94">
            <w:pPr>
              <w:rPr>
                <w:rFonts w:ascii="Arial" w:hAnsi="Arial" w:cs="Arial"/>
                <w:sz w:val="20"/>
                <w:szCs w:val="20"/>
              </w:rPr>
            </w:pPr>
          </w:p>
        </w:tc>
        <w:tc>
          <w:tcPr>
            <w:tcW w:w="5220" w:type="dxa"/>
          </w:tcPr>
          <w:p w14:paraId="5273683E" w14:textId="77777777" w:rsidR="0081457E" w:rsidRPr="00EF4A94" w:rsidRDefault="0081457E" w:rsidP="00EF4A94">
            <w:pPr>
              <w:rPr>
                <w:rFonts w:ascii="Arial" w:hAnsi="Arial" w:cs="Arial"/>
                <w:sz w:val="20"/>
                <w:szCs w:val="20"/>
              </w:rPr>
            </w:pPr>
          </w:p>
        </w:tc>
      </w:tr>
      <w:tr w:rsidR="0081457E" w:rsidRPr="00EF4A94" w14:paraId="5496583B" w14:textId="77777777" w:rsidTr="00EF4A94">
        <w:tc>
          <w:tcPr>
            <w:tcW w:w="7308" w:type="dxa"/>
          </w:tcPr>
          <w:p w14:paraId="471E5836"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74. If bottles, bottle caps or nipples are reused, wash in a dishwasher or wash, rinse and boil for one minute.   75. Breast milk is thawed under running cold water or in the refrigerator, not heated in the microwave or in boiling water.   </w:t>
            </w:r>
          </w:p>
        </w:tc>
        <w:tc>
          <w:tcPr>
            <w:tcW w:w="900" w:type="dxa"/>
          </w:tcPr>
          <w:p w14:paraId="722AEB67" w14:textId="77777777" w:rsidR="0081457E" w:rsidRPr="00EF4A94" w:rsidRDefault="0081457E" w:rsidP="00EF4A94">
            <w:pPr>
              <w:rPr>
                <w:rFonts w:ascii="Arial" w:hAnsi="Arial" w:cs="Arial"/>
                <w:sz w:val="20"/>
                <w:szCs w:val="20"/>
              </w:rPr>
            </w:pPr>
          </w:p>
        </w:tc>
        <w:tc>
          <w:tcPr>
            <w:tcW w:w="720" w:type="dxa"/>
          </w:tcPr>
          <w:p w14:paraId="7395BBCF" w14:textId="77777777" w:rsidR="0081457E" w:rsidRPr="00EF4A94" w:rsidRDefault="0081457E" w:rsidP="00EF4A94">
            <w:pPr>
              <w:rPr>
                <w:rFonts w:ascii="Arial" w:hAnsi="Arial" w:cs="Arial"/>
                <w:sz w:val="20"/>
                <w:szCs w:val="20"/>
              </w:rPr>
            </w:pPr>
          </w:p>
        </w:tc>
        <w:tc>
          <w:tcPr>
            <w:tcW w:w="5220" w:type="dxa"/>
          </w:tcPr>
          <w:p w14:paraId="5252FBE5" w14:textId="77777777" w:rsidR="0081457E" w:rsidRPr="00EF4A94" w:rsidRDefault="0081457E" w:rsidP="00EF4A94">
            <w:pPr>
              <w:rPr>
                <w:rFonts w:ascii="Arial" w:hAnsi="Arial" w:cs="Arial"/>
                <w:sz w:val="20"/>
                <w:szCs w:val="20"/>
              </w:rPr>
            </w:pPr>
          </w:p>
        </w:tc>
      </w:tr>
      <w:tr w:rsidR="0081457E" w:rsidRPr="00EF4A94" w14:paraId="0684E8A9" w14:textId="77777777" w:rsidTr="00EF4A94">
        <w:tc>
          <w:tcPr>
            <w:tcW w:w="7308" w:type="dxa"/>
          </w:tcPr>
          <w:p w14:paraId="26C3B9AF" w14:textId="77777777" w:rsidR="0081457E" w:rsidRPr="00EF4A94" w:rsidRDefault="0081457E" w:rsidP="00EF4A94">
            <w:pPr>
              <w:rPr>
                <w:rFonts w:ascii="Arial" w:hAnsi="Arial" w:cs="Arial"/>
                <w:sz w:val="20"/>
                <w:szCs w:val="20"/>
              </w:rPr>
            </w:pPr>
            <w:r w:rsidRPr="00EF4A94">
              <w:rPr>
                <w:rFonts w:ascii="Arial" w:hAnsi="Arial" w:cs="Arial"/>
                <w:sz w:val="20"/>
                <w:szCs w:val="20"/>
              </w:rPr>
              <w:t>76. Infants too young to sit up are held by an adult while being fed, and infants able to sit up and toddlers eat sitting up.</w:t>
            </w:r>
          </w:p>
        </w:tc>
        <w:tc>
          <w:tcPr>
            <w:tcW w:w="900" w:type="dxa"/>
          </w:tcPr>
          <w:p w14:paraId="3DB737C8" w14:textId="77777777" w:rsidR="0081457E" w:rsidRPr="00EF4A94" w:rsidRDefault="0081457E" w:rsidP="00EF4A94">
            <w:pPr>
              <w:rPr>
                <w:rFonts w:ascii="Arial" w:hAnsi="Arial" w:cs="Arial"/>
                <w:sz w:val="20"/>
                <w:szCs w:val="20"/>
              </w:rPr>
            </w:pPr>
          </w:p>
        </w:tc>
        <w:tc>
          <w:tcPr>
            <w:tcW w:w="720" w:type="dxa"/>
          </w:tcPr>
          <w:p w14:paraId="38E3B8E4" w14:textId="77777777" w:rsidR="0081457E" w:rsidRPr="00EF4A94" w:rsidRDefault="0081457E" w:rsidP="00EF4A94">
            <w:pPr>
              <w:rPr>
                <w:rFonts w:ascii="Arial" w:hAnsi="Arial" w:cs="Arial"/>
                <w:sz w:val="20"/>
                <w:szCs w:val="20"/>
              </w:rPr>
            </w:pPr>
          </w:p>
        </w:tc>
        <w:tc>
          <w:tcPr>
            <w:tcW w:w="5220" w:type="dxa"/>
          </w:tcPr>
          <w:p w14:paraId="1338D660" w14:textId="77777777" w:rsidR="0081457E" w:rsidRPr="00EF4A94" w:rsidRDefault="0081457E" w:rsidP="00EF4A94">
            <w:pPr>
              <w:rPr>
                <w:rFonts w:ascii="Arial" w:hAnsi="Arial" w:cs="Arial"/>
                <w:sz w:val="20"/>
                <w:szCs w:val="20"/>
              </w:rPr>
            </w:pPr>
          </w:p>
        </w:tc>
      </w:tr>
      <w:tr w:rsidR="0081457E" w:rsidRPr="00EF4A94" w14:paraId="45B657EA" w14:textId="77777777" w:rsidTr="00EF4A94">
        <w:tc>
          <w:tcPr>
            <w:tcW w:w="7308" w:type="dxa"/>
          </w:tcPr>
          <w:p w14:paraId="33DE4F52"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77. Oral Health: Children under 36 months have their gums and/or teeth wiped with either a disposable cloth or gauze, or brushed at least once a day.    </w:t>
            </w:r>
          </w:p>
        </w:tc>
        <w:tc>
          <w:tcPr>
            <w:tcW w:w="900" w:type="dxa"/>
          </w:tcPr>
          <w:p w14:paraId="7295D1E8" w14:textId="77777777" w:rsidR="0081457E" w:rsidRPr="00EF4A94" w:rsidRDefault="0081457E" w:rsidP="00EF4A94">
            <w:pPr>
              <w:rPr>
                <w:rFonts w:ascii="Arial" w:hAnsi="Arial" w:cs="Arial"/>
                <w:sz w:val="20"/>
                <w:szCs w:val="20"/>
              </w:rPr>
            </w:pPr>
          </w:p>
        </w:tc>
        <w:tc>
          <w:tcPr>
            <w:tcW w:w="720" w:type="dxa"/>
          </w:tcPr>
          <w:p w14:paraId="78A2984E" w14:textId="77777777" w:rsidR="0081457E" w:rsidRPr="00EF4A94" w:rsidRDefault="0081457E" w:rsidP="00EF4A94">
            <w:pPr>
              <w:rPr>
                <w:rFonts w:ascii="Arial" w:hAnsi="Arial" w:cs="Arial"/>
                <w:sz w:val="20"/>
                <w:szCs w:val="20"/>
              </w:rPr>
            </w:pPr>
          </w:p>
        </w:tc>
        <w:tc>
          <w:tcPr>
            <w:tcW w:w="5220" w:type="dxa"/>
          </w:tcPr>
          <w:p w14:paraId="10B9DF40" w14:textId="77777777" w:rsidR="0081457E" w:rsidRPr="00EF4A94" w:rsidRDefault="0081457E" w:rsidP="00EF4A94">
            <w:pPr>
              <w:rPr>
                <w:rFonts w:ascii="Arial" w:hAnsi="Arial" w:cs="Arial"/>
                <w:sz w:val="20"/>
                <w:szCs w:val="20"/>
              </w:rPr>
            </w:pPr>
          </w:p>
        </w:tc>
      </w:tr>
    </w:tbl>
    <w:p w14:paraId="7F5798A6" w14:textId="77777777" w:rsidR="007C159E" w:rsidRDefault="007C159E">
      <w:r>
        <w:br w:type="page"/>
      </w:r>
    </w:p>
    <w:tbl>
      <w:tblPr>
        <w:tblStyle w:val="TableGrid"/>
        <w:tblW w:w="14148" w:type="dxa"/>
        <w:tblLook w:val="01E0" w:firstRow="1" w:lastRow="1" w:firstColumn="1" w:lastColumn="1" w:noHBand="0" w:noVBand="0"/>
      </w:tblPr>
      <w:tblGrid>
        <w:gridCol w:w="7308"/>
        <w:gridCol w:w="900"/>
        <w:gridCol w:w="720"/>
        <w:gridCol w:w="5220"/>
      </w:tblGrid>
      <w:tr w:rsidR="0081457E" w:rsidRPr="00EF4A94" w14:paraId="19BC24B2" w14:textId="77777777" w:rsidTr="007C159E">
        <w:tc>
          <w:tcPr>
            <w:tcW w:w="7308" w:type="dxa"/>
            <w:shd w:val="clear" w:color="auto" w:fill="DEEAF6" w:themeFill="accent1" w:themeFillTint="33"/>
          </w:tcPr>
          <w:p w14:paraId="5E88270B" w14:textId="77777777" w:rsidR="0081457E" w:rsidRPr="007C159E" w:rsidRDefault="0081457E" w:rsidP="00EF4A94">
            <w:pPr>
              <w:rPr>
                <w:rFonts w:ascii="Arial" w:hAnsi="Arial" w:cs="Arial"/>
                <w:b/>
                <w:sz w:val="20"/>
                <w:szCs w:val="20"/>
              </w:rPr>
            </w:pPr>
            <w:r w:rsidRPr="007C159E">
              <w:rPr>
                <w:rFonts w:ascii="Arial" w:hAnsi="Arial" w:cs="Arial"/>
                <w:b/>
                <w:sz w:val="20"/>
                <w:szCs w:val="20"/>
              </w:rPr>
              <w:lastRenderedPageBreak/>
              <w:t xml:space="preserve">IT Sleeping/Napping </w:t>
            </w:r>
          </w:p>
        </w:tc>
        <w:tc>
          <w:tcPr>
            <w:tcW w:w="900" w:type="dxa"/>
            <w:shd w:val="clear" w:color="auto" w:fill="DEEAF6" w:themeFill="accent1" w:themeFillTint="33"/>
          </w:tcPr>
          <w:p w14:paraId="284EABE3" w14:textId="77777777" w:rsidR="0081457E" w:rsidRPr="007C159E" w:rsidRDefault="007C159E" w:rsidP="007C159E">
            <w:pPr>
              <w:jc w:val="center"/>
              <w:rPr>
                <w:rFonts w:ascii="Arial" w:hAnsi="Arial" w:cs="Arial"/>
                <w:b/>
                <w:sz w:val="20"/>
                <w:szCs w:val="20"/>
              </w:rPr>
            </w:pPr>
            <w:r>
              <w:rPr>
                <w:rFonts w:ascii="Arial" w:hAnsi="Arial" w:cs="Arial"/>
                <w:b/>
                <w:sz w:val="20"/>
                <w:szCs w:val="20"/>
              </w:rPr>
              <w:t>YES</w:t>
            </w:r>
          </w:p>
        </w:tc>
        <w:tc>
          <w:tcPr>
            <w:tcW w:w="720" w:type="dxa"/>
            <w:shd w:val="clear" w:color="auto" w:fill="DEEAF6" w:themeFill="accent1" w:themeFillTint="33"/>
          </w:tcPr>
          <w:p w14:paraId="6D24E39A" w14:textId="77777777" w:rsidR="0081457E" w:rsidRPr="007C159E" w:rsidRDefault="007C159E" w:rsidP="007C159E">
            <w:pPr>
              <w:jc w:val="center"/>
              <w:rPr>
                <w:rFonts w:ascii="Arial" w:hAnsi="Arial" w:cs="Arial"/>
                <w:b/>
                <w:sz w:val="20"/>
                <w:szCs w:val="20"/>
              </w:rPr>
            </w:pPr>
            <w:r>
              <w:rPr>
                <w:rFonts w:ascii="Arial" w:hAnsi="Arial" w:cs="Arial"/>
                <w:b/>
                <w:sz w:val="20"/>
                <w:szCs w:val="20"/>
              </w:rPr>
              <w:t>NO</w:t>
            </w:r>
          </w:p>
        </w:tc>
        <w:tc>
          <w:tcPr>
            <w:tcW w:w="5220" w:type="dxa"/>
            <w:shd w:val="clear" w:color="auto" w:fill="DEEAF6" w:themeFill="accent1" w:themeFillTint="33"/>
          </w:tcPr>
          <w:p w14:paraId="3B3C775E" w14:textId="77777777" w:rsidR="0081457E" w:rsidRPr="007C159E" w:rsidRDefault="007C159E" w:rsidP="007C159E">
            <w:pPr>
              <w:jc w:val="center"/>
              <w:rPr>
                <w:rFonts w:ascii="Arial" w:hAnsi="Arial" w:cs="Arial"/>
                <w:b/>
                <w:sz w:val="20"/>
                <w:szCs w:val="20"/>
              </w:rPr>
            </w:pPr>
            <w:r>
              <w:rPr>
                <w:rFonts w:ascii="Arial" w:hAnsi="Arial" w:cs="Arial"/>
                <w:b/>
                <w:sz w:val="20"/>
                <w:szCs w:val="20"/>
              </w:rPr>
              <w:t>NOTES</w:t>
            </w:r>
          </w:p>
        </w:tc>
      </w:tr>
      <w:tr w:rsidR="0081457E" w:rsidRPr="00EF4A94" w14:paraId="13899917" w14:textId="77777777" w:rsidTr="00EF4A94">
        <w:tc>
          <w:tcPr>
            <w:tcW w:w="7308" w:type="dxa"/>
          </w:tcPr>
          <w:p w14:paraId="61D88872" w14:textId="77777777" w:rsidR="0081457E" w:rsidRPr="00EF4A94" w:rsidRDefault="0081457E" w:rsidP="00EF4A94">
            <w:pPr>
              <w:rPr>
                <w:rFonts w:ascii="Arial" w:hAnsi="Arial" w:cs="Arial"/>
                <w:sz w:val="20"/>
                <w:szCs w:val="20"/>
              </w:rPr>
            </w:pPr>
            <w:r w:rsidRPr="00EF4A94">
              <w:rPr>
                <w:rFonts w:ascii="Arial" w:hAnsi="Arial" w:cs="Arial"/>
                <w:sz w:val="20"/>
                <w:szCs w:val="20"/>
              </w:rPr>
              <w:t>All cribs: Does the program have cribs?</w:t>
            </w:r>
          </w:p>
        </w:tc>
        <w:tc>
          <w:tcPr>
            <w:tcW w:w="900" w:type="dxa"/>
          </w:tcPr>
          <w:p w14:paraId="4AF757B4" w14:textId="77777777" w:rsidR="0081457E" w:rsidRPr="00EF4A94" w:rsidRDefault="0081457E" w:rsidP="00EF4A94">
            <w:pPr>
              <w:rPr>
                <w:rFonts w:ascii="Arial" w:hAnsi="Arial" w:cs="Arial"/>
                <w:sz w:val="20"/>
                <w:szCs w:val="20"/>
              </w:rPr>
            </w:pPr>
          </w:p>
        </w:tc>
        <w:tc>
          <w:tcPr>
            <w:tcW w:w="720" w:type="dxa"/>
          </w:tcPr>
          <w:p w14:paraId="0DEC6983" w14:textId="77777777" w:rsidR="0081457E" w:rsidRPr="00EF4A94" w:rsidRDefault="0081457E" w:rsidP="00EF4A94">
            <w:pPr>
              <w:rPr>
                <w:rFonts w:ascii="Arial" w:hAnsi="Arial" w:cs="Arial"/>
                <w:sz w:val="20"/>
                <w:szCs w:val="20"/>
              </w:rPr>
            </w:pPr>
          </w:p>
        </w:tc>
        <w:tc>
          <w:tcPr>
            <w:tcW w:w="5220" w:type="dxa"/>
          </w:tcPr>
          <w:p w14:paraId="41988741" w14:textId="77777777" w:rsidR="0081457E" w:rsidRPr="00EF4A94" w:rsidRDefault="0081457E" w:rsidP="00EF4A94">
            <w:pPr>
              <w:rPr>
                <w:rFonts w:ascii="Arial" w:hAnsi="Arial" w:cs="Arial"/>
                <w:sz w:val="20"/>
                <w:szCs w:val="20"/>
              </w:rPr>
            </w:pPr>
          </w:p>
        </w:tc>
      </w:tr>
      <w:tr w:rsidR="0081457E" w:rsidRPr="00EF4A94" w14:paraId="0BFDDF3E" w14:textId="77777777" w:rsidTr="00EF4A94">
        <w:tc>
          <w:tcPr>
            <w:tcW w:w="7308" w:type="dxa"/>
          </w:tcPr>
          <w:p w14:paraId="20C2BDFB" w14:textId="77777777" w:rsidR="0081457E" w:rsidRPr="00EF4A94" w:rsidRDefault="0081457E" w:rsidP="00EF4A94">
            <w:pPr>
              <w:rPr>
                <w:rFonts w:ascii="Arial" w:hAnsi="Arial" w:cs="Arial"/>
                <w:sz w:val="20"/>
                <w:szCs w:val="20"/>
              </w:rPr>
            </w:pPr>
            <w:r w:rsidRPr="00EF4A94">
              <w:rPr>
                <w:rFonts w:ascii="Arial" w:hAnsi="Arial" w:cs="Arial"/>
                <w:sz w:val="20"/>
                <w:szCs w:val="20"/>
              </w:rPr>
              <w:t>______Yes—continue with question # 78.______No—end the Checklist.</w:t>
            </w:r>
          </w:p>
        </w:tc>
        <w:tc>
          <w:tcPr>
            <w:tcW w:w="900" w:type="dxa"/>
          </w:tcPr>
          <w:p w14:paraId="69FF099E" w14:textId="77777777" w:rsidR="0081457E" w:rsidRPr="00EF4A94" w:rsidRDefault="0081457E" w:rsidP="00EF4A94">
            <w:pPr>
              <w:rPr>
                <w:rFonts w:ascii="Arial" w:hAnsi="Arial" w:cs="Arial"/>
                <w:sz w:val="20"/>
                <w:szCs w:val="20"/>
              </w:rPr>
            </w:pPr>
          </w:p>
        </w:tc>
        <w:tc>
          <w:tcPr>
            <w:tcW w:w="720" w:type="dxa"/>
          </w:tcPr>
          <w:p w14:paraId="7820DE84" w14:textId="77777777" w:rsidR="0081457E" w:rsidRPr="00EF4A94" w:rsidRDefault="0081457E" w:rsidP="00EF4A94">
            <w:pPr>
              <w:rPr>
                <w:rFonts w:ascii="Arial" w:hAnsi="Arial" w:cs="Arial"/>
                <w:sz w:val="20"/>
                <w:szCs w:val="20"/>
              </w:rPr>
            </w:pPr>
          </w:p>
        </w:tc>
        <w:tc>
          <w:tcPr>
            <w:tcW w:w="5220" w:type="dxa"/>
          </w:tcPr>
          <w:p w14:paraId="20057247" w14:textId="77777777" w:rsidR="0081457E" w:rsidRPr="00EF4A94" w:rsidRDefault="0081457E" w:rsidP="00EF4A94">
            <w:pPr>
              <w:rPr>
                <w:rFonts w:ascii="Arial" w:hAnsi="Arial" w:cs="Arial"/>
                <w:sz w:val="20"/>
                <w:szCs w:val="20"/>
              </w:rPr>
            </w:pPr>
          </w:p>
        </w:tc>
      </w:tr>
      <w:tr w:rsidR="0081457E" w:rsidRPr="00EF4A94" w14:paraId="52E51876" w14:textId="77777777" w:rsidTr="00EF4A94">
        <w:tc>
          <w:tcPr>
            <w:tcW w:w="7308" w:type="dxa"/>
          </w:tcPr>
          <w:p w14:paraId="256A1203" w14:textId="77777777" w:rsidR="0081457E" w:rsidRPr="00EF4A94" w:rsidRDefault="0081457E" w:rsidP="00EF4A94">
            <w:pPr>
              <w:rPr>
                <w:rFonts w:ascii="Arial" w:hAnsi="Arial" w:cs="Arial"/>
                <w:sz w:val="20"/>
                <w:szCs w:val="20"/>
              </w:rPr>
            </w:pPr>
          </w:p>
        </w:tc>
        <w:tc>
          <w:tcPr>
            <w:tcW w:w="900" w:type="dxa"/>
          </w:tcPr>
          <w:p w14:paraId="7141B150" w14:textId="77777777" w:rsidR="0081457E" w:rsidRPr="00EF4A94" w:rsidRDefault="0081457E" w:rsidP="00EF4A94">
            <w:pPr>
              <w:rPr>
                <w:rFonts w:ascii="Arial" w:hAnsi="Arial" w:cs="Arial"/>
                <w:sz w:val="20"/>
                <w:szCs w:val="20"/>
              </w:rPr>
            </w:pPr>
          </w:p>
        </w:tc>
        <w:tc>
          <w:tcPr>
            <w:tcW w:w="720" w:type="dxa"/>
          </w:tcPr>
          <w:p w14:paraId="003C3B0F" w14:textId="77777777" w:rsidR="0081457E" w:rsidRPr="00EF4A94" w:rsidRDefault="0081457E" w:rsidP="00EF4A94">
            <w:pPr>
              <w:rPr>
                <w:rFonts w:ascii="Arial" w:hAnsi="Arial" w:cs="Arial"/>
                <w:sz w:val="20"/>
                <w:szCs w:val="20"/>
              </w:rPr>
            </w:pPr>
          </w:p>
        </w:tc>
        <w:tc>
          <w:tcPr>
            <w:tcW w:w="5220" w:type="dxa"/>
          </w:tcPr>
          <w:p w14:paraId="21B25EA1" w14:textId="77777777" w:rsidR="0081457E" w:rsidRPr="00EF4A94" w:rsidRDefault="0081457E" w:rsidP="00EF4A94">
            <w:pPr>
              <w:rPr>
                <w:rFonts w:ascii="Arial" w:hAnsi="Arial" w:cs="Arial"/>
                <w:sz w:val="20"/>
                <w:szCs w:val="20"/>
              </w:rPr>
            </w:pPr>
          </w:p>
        </w:tc>
      </w:tr>
      <w:tr w:rsidR="0081457E" w:rsidRPr="00EF4A94" w14:paraId="7300A870" w14:textId="77777777" w:rsidTr="00EF4A94">
        <w:tc>
          <w:tcPr>
            <w:tcW w:w="7308" w:type="dxa"/>
          </w:tcPr>
          <w:p w14:paraId="39E84427"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78. Cribs are made of wood, metal or plastic and have mattresses that ﬁ t (for example, no more than two ﬁngers can ﬁt between the mattress and the crib).    </w:t>
            </w:r>
          </w:p>
        </w:tc>
        <w:tc>
          <w:tcPr>
            <w:tcW w:w="900" w:type="dxa"/>
          </w:tcPr>
          <w:p w14:paraId="1E8B6B7B" w14:textId="77777777" w:rsidR="0081457E" w:rsidRPr="00EF4A94" w:rsidRDefault="0081457E" w:rsidP="00EF4A94">
            <w:pPr>
              <w:rPr>
                <w:rFonts w:ascii="Arial" w:hAnsi="Arial" w:cs="Arial"/>
                <w:sz w:val="20"/>
                <w:szCs w:val="20"/>
              </w:rPr>
            </w:pPr>
          </w:p>
        </w:tc>
        <w:tc>
          <w:tcPr>
            <w:tcW w:w="720" w:type="dxa"/>
          </w:tcPr>
          <w:p w14:paraId="65A702F5" w14:textId="77777777" w:rsidR="0081457E" w:rsidRPr="00EF4A94" w:rsidRDefault="0081457E" w:rsidP="00EF4A94">
            <w:pPr>
              <w:rPr>
                <w:rFonts w:ascii="Arial" w:hAnsi="Arial" w:cs="Arial"/>
                <w:sz w:val="20"/>
                <w:szCs w:val="20"/>
              </w:rPr>
            </w:pPr>
          </w:p>
        </w:tc>
        <w:tc>
          <w:tcPr>
            <w:tcW w:w="5220" w:type="dxa"/>
          </w:tcPr>
          <w:p w14:paraId="53295076" w14:textId="77777777" w:rsidR="0081457E" w:rsidRPr="00EF4A94" w:rsidRDefault="0081457E" w:rsidP="00EF4A94">
            <w:pPr>
              <w:rPr>
                <w:rFonts w:ascii="Arial" w:hAnsi="Arial" w:cs="Arial"/>
                <w:sz w:val="20"/>
                <w:szCs w:val="20"/>
              </w:rPr>
            </w:pPr>
          </w:p>
        </w:tc>
      </w:tr>
      <w:tr w:rsidR="0081457E" w:rsidRPr="00EF4A94" w14:paraId="57406CAF" w14:textId="77777777" w:rsidTr="00EF4A94">
        <w:tc>
          <w:tcPr>
            <w:tcW w:w="7308" w:type="dxa"/>
          </w:tcPr>
          <w:p w14:paraId="7B4ACE44"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79. Cribs have secured latching devices and slats spaced no more than 23/8 inches apart.    </w:t>
            </w:r>
          </w:p>
        </w:tc>
        <w:tc>
          <w:tcPr>
            <w:tcW w:w="900" w:type="dxa"/>
          </w:tcPr>
          <w:p w14:paraId="7FD7F106" w14:textId="77777777" w:rsidR="0081457E" w:rsidRPr="00EF4A94" w:rsidRDefault="0081457E" w:rsidP="00EF4A94">
            <w:pPr>
              <w:rPr>
                <w:rFonts w:ascii="Arial" w:hAnsi="Arial" w:cs="Arial"/>
                <w:sz w:val="20"/>
                <w:szCs w:val="20"/>
              </w:rPr>
            </w:pPr>
          </w:p>
        </w:tc>
        <w:tc>
          <w:tcPr>
            <w:tcW w:w="720" w:type="dxa"/>
          </w:tcPr>
          <w:p w14:paraId="1A4669CB" w14:textId="77777777" w:rsidR="0081457E" w:rsidRPr="00EF4A94" w:rsidRDefault="0081457E" w:rsidP="00EF4A94">
            <w:pPr>
              <w:rPr>
                <w:rFonts w:ascii="Arial" w:hAnsi="Arial" w:cs="Arial"/>
                <w:sz w:val="20"/>
                <w:szCs w:val="20"/>
              </w:rPr>
            </w:pPr>
          </w:p>
        </w:tc>
        <w:tc>
          <w:tcPr>
            <w:tcW w:w="5220" w:type="dxa"/>
          </w:tcPr>
          <w:p w14:paraId="1A5558E8" w14:textId="77777777" w:rsidR="0081457E" w:rsidRPr="00EF4A94" w:rsidRDefault="0081457E" w:rsidP="00EF4A94">
            <w:pPr>
              <w:rPr>
                <w:rFonts w:ascii="Arial" w:hAnsi="Arial" w:cs="Arial"/>
                <w:sz w:val="20"/>
                <w:szCs w:val="20"/>
              </w:rPr>
            </w:pPr>
          </w:p>
        </w:tc>
      </w:tr>
      <w:tr w:rsidR="0081457E" w:rsidRPr="00EF4A94" w14:paraId="15940C51" w14:textId="77777777" w:rsidTr="00EF4A94">
        <w:tc>
          <w:tcPr>
            <w:tcW w:w="7308" w:type="dxa"/>
          </w:tcPr>
          <w:p w14:paraId="5D965C73"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80. Cribs do not have corner post extensions over 1/16 of an inch and do not have cutouts in the head or footboards.  </w:t>
            </w:r>
          </w:p>
        </w:tc>
        <w:tc>
          <w:tcPr>
            <w:tcW w:w="900" w:type="dxa"/>
          </w:tcPr>
          <w:p w14:paraId="6C6590AD" w14:textId="77777777" w:rsidR="0081457E" w:rsidRPr="00EF4A94" w:rsidRDefault="0081457E" w:rsidP="00EF4A94">
            <w:pPr>
              <w:rPr>
                <w:rFonts w:ascii="Arial" w:hAnsi="Arial" w:cs="Arial"/>
                <w:sz w:val="20"/>
                <w:szCs w:val="20"/>
              </w:rPr>
            </w:pPr>
          </w:p>
        </w:tc>
        <w:tc>
          <w:tcPr>
            <w:tcW w:w="720" w:type="dxa"/>
          </w:tcPr>
          <w:p w14:paraId="0F6C2214" w14:textId="77777777" w:rsidR="0081457E" w:rsidRPr="00EF4A94" w:rsidRDefault="0081457E" w:rsidP="00EF4A94">
            <w:pPr>
              <w:rPr>
                <w:rFonts w:ascii="Arial" w:hAnsi="Arial" w:cs="Arial"/>
                <w:sz w:val="20"/>
                <w:szCs w:val="20"/>
              </w:rPr>
            </w:pPr>
          </w:p>
        </w:tc>
        <w:tc>
          <w:tcPr>
            <w:tcW w:w="5220" w:type="dxa"/>
          </w:tcPr>
          <w:p w14:paraId="42641C07" w14:textId="77777777" w:rsidR="0081457E" w:rsidRPr="00EF4A94" w:rsidRDefault="0081457E" w:rsidP="00EF4A94">
            <w:pPr>
              <w:rPr>
                <w:rFonts w:ascii="Arial" w:hAnsi="Arial" w:cs="Arial"/>
                <w:sz w:val="20"/>
                <w:szCs w:val="20"/>
              </w:rPr>
            </w:pPr>
          </w:p>
        </w:tc>
      </w:tr>
      <w:tr w:rsidR="0081457E" w:rsidRPr="00EF4A94" w14:paraId="0D31C650" w14:textId="77777777" w:rsidTr="00EF4A94">
        <w:tc>
          <w:tcPr>
            <w:tcW w:w="7308" w:type="dxa"/>
          </w:tcPr>
          <w:p w14:paraId="6BA935BF"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81. All infants under 12 months are put to sleep on their backs.     </w:t>
            </w:r>
          </w:p>
        </w:tc>
        <w:tc>
          <w:tcPr>
            <w:tcW w:w="900" w:type="dxa"/>
          </w:tcPr>
          <w:p w14:paraId="557FD4AD" w14:textId="77777777" w:rsidR="0081457E" w:rsidRPr="00EF4A94" w:rsidRDefault="0081457E" w:rsidP="00EF4A94">
            <w:pPr>
              <w:rPr>
                <w:rFonts w:ascii="Arial" w:hAnsi="Arial" w:cs="Arial"/>
                <w:sz w:val="20"/>
                <w:szCs w:val="20"/>
              </w:rPr>
            </w:pPr>
          </w:p>
        </w:tc>
        <w:tc>
          <w:tcPr>
            <w:tcW w:w="720" w:type="dxa"/>
          </w:tcPr>
          <w:p w14:paraId="240EC718" w14:textId="77777777" w:rsidR="0081457E" w:rsidRPr="00EF4A94" w:rsidRDefault="0081457E" w:rsidP="00EF4A94">
            <w:pPr>
              <w:rPr>
                <w:rFonts w:ascii="Arial" w:hAnsi="Arial" w:cs="Arial"/>
                <w:sz w:val="20"/>
                <w:szCs w:val="20"/>
              </w:rPr>
            </w:pPr>
          </w:p>
        </w:tc>
        <w:tc>
          <w:tcPr>
            <w:tcW w:w="5220" w:type="dxa"/>
          </w:tcPr>
          <w:p w14:paraId="65F899D1" w14:textId="77777777" w:rsidR="0081457E" w:rsidRPr="00EF4A94" w:rsidRDefault="0081457E" w:rsidP="00EF4A94">
            <w:pPr>
              <w:rPr>
                <w:rFonts w:ascii="Arial" w:hAnsi="Arial" w:cs="Arial"/>
                <w:sz w:val="20"/>
                <w:szCs w:val="20"/>
              </w:rPr>
            </w:pPr>
          </w:p>
        </w:tc>
      </w:tr>
      <w:tr w:rsidR="0081457E" w:rsidRPr="00EF4A94" w14:paraId="54C8715A" w14:textId="77777777" w:rsidTr="00EF4A94">
        <w:tc>
          <w:tcPr>
            <w:tcW w:w="7308" w:type="dxa"/>
          </w:tcPr>
          <w:p w14:paraId="4991A74E" w14:textId="77777777" w:rsidR="0081457E" w:rsidRPr="00EF4A94" w:rsidRDefault="0081457E" w:rsidP="00EF4A94">
            <w:pPr>
              <w:rPr>
                <w:rFonts w:ascii="Arial" w:hAnsi="Arial" w:cs="Arial"/>
                <w:sz w:val="20"/>
                <w:szCs w:val="20"/>
              </w:rPr>
            </w:pPr>
            <w:r w:rsidRPr="00EF4A94">
              <w:rPr>
                <w:rFonts w:ascii="Arial" w:hAnsi="Arial" w:cs="Arial"/>
                <w:sz w:val="20"/>
                <w:szCs w:val="20"/>
              </w:rPr>
              <w:t xml:space="preserve">82. No soft bedding is accessible to children under 12 months in their sleeping area(s).   </w:t>
            </w:r>
          </w:p>
        </w:tc>
        <w:tc>
          <w:tcPr>
            <w:tcW w:w="900" w:type="dxa"/>
          </w:tcPr>
          <w:p w14:paraId="73CC36AC" w14:textId="77777777" w:rsidR="0081457E" w:rsidRPr="00EF4A94" w:rsidRDefault="0081457E" w:rsidP="00EF4A94">
            <w:pPr>
              <w:rPr>
                <w:rFonts w:ascii="Arial" w:hAnsi="Arial" w:cs="Arial"/>
                <w:sz w:val="20"/>
                <w:szCs w:val="20"/>
              </w:rPr>
            </w:pPr>
          </w:p>
        </w:tc>
        <w:tc>
          <w:tcPr>
            <w:tcW w:w="720" w:type="dxa"/>
          </w:tcPr>
          <w:p w14:paraId="7C5A4E6E" w14:textId="77777777" w:rsidR="0081457E" w:rsidRPr="00EF4A94" w:rsidRDefault="0081457E" w:rsidP="00EF4A94">
            <w:pPr>
              <w:rPr>
                <w:rFonts w:ascii="Arial" w:hAnsi="Arial" w:cs="Arial"/>
                <w:sz w:val="20"/>
                <w:szCs w:val="20"/>
              </w:rPr>
            </w:pPr>
          </w:p>
        </w:tc>
        <w:tc>
          <w:tcPr>
            <w:tcW w:w="5220" w:type="dxa"/>
          </w:tcPr>
          <w:p w14:paraId="2F7FCC2C" w14:textId="77777777" w:rsidR="0081457E" w:rsidRPr="00EF4A94" w:rsidRDefault="0081457E" w:rsidP="00EF4A94">
            <w:pPr>
              <w:rPr>
                <w:rFonts w:ascii="Arial" w:hAnsi="Arial" w:cs="Arial"/>
                <w:sz w:val="20"/>
                <w:szCs w:val="20"/>
              </w:rPr>
            </w:pPr>
          </w:p>
        </w:tc>
      </w:tr>
      <w:tr w:rsidR="007C159E" w:rsidRPr="00EF4A94" w14:paraId="23CCE4E6" w14:textId="77777777" w:rsidTr="007C159E">
        <w:tc>
          <w:tcPr>
            <w:tcW w:w="7308" w:type="dxa"/>
          </w:tcPr>
          <w:p w14:paraId="28B15A78" w14:textId="77777777" w:rsidR="007C159E" w:rsidRPr="007C159E" w:rsidRDefault="007C159E" w:rsidP="007C159E">
            <w:pPr>
              <w:jc w:val="right"/>
              <w:rPr>
                <w:rFonts w:ascii="Arial" w:hAnsi="Arial" w:cs="Arial"/>
                <w:b/>
                <w:color w:val="FF0000"/>
                <w:szCs w:val="20"/>
              </w:rPr>
            </w:pPr>
            <w:r>
              <w:rPr>
                <w:rFonts w:ascii="Arial" w:hAnsi="Arial" w:cs="Arial"/>
                <w:b/>
                <w:color w:val="FF0000"/>
                <w:szCs w:val="20"/>
              </w:rPr>
              <w:t>TOTALS</w:t>
            </w:r>
          </w:p>
        </w:tc>
        <w:tc>
          <w:tcPr>
            <w:tcW w:w="900" w:type="dxa"/>
            <w:shd w:val="clear" w:color="auto" w:fill="FFFF00"/>
          </w:tcPr>
          <w:p w14:paraId="36E88017" w14:textId="77777777" w:rsidR="007C159E" w:rsidRPr="007C159E" w:rsidRDefault="007C159E" w:rsidP="007C159E">
            <w:pPr>
              <w:jc w:val="center"/>
              <w:rPr>
                <w:rFonts w:ascii="Arial" w:hAnsi="Arial" w:cs="Arial"/>
                <w:color w:val="FF0000"/>
                <w:szCs w:val="20"/>
              </w:rPr>
            </w:pPr>
          </w:p>
        </w:tc>
        <w:tc>
          <w:tcPr>
            <w:tcW w:w="720" w:type="dxa"/>
            <w:shd w:val="clear" w:color="auto" w:fill="FFFF00"/>
          </w:tcPr>
          <w:p w14:paraId="1086CBAC" w14:textId="77777777" w:rsidR="007C159E" w:rsidRPr="007C159E" w:rsidRDefault="007C159E" w:rsidP="007C159E">
            <w:pPr>
              <w:jc w:val="center"/>
              <w:rPr>
                <w:rFonts w:ascii="Arial" w:hAnsi="Arial" w:cs="Arial"/>
                <w:b/>
                <w:color w:val="FF0000"/>
                <w:szCs w:val="20"/>
              </w:rPr>
            </w:pPr>
          </w:p>
        </w:tc>
        <w:tc>
          <w:tcPr>
            <w:tcW w:w="5220" w:type="dxa"/>
          </w:tcPr>
          <w:p w14:paraId="1E404CBE" w14:textId="77777777" w:rsidR="007C159E" w:rsidRPr="00EF4A94" w:rsidRDefault="007C159E" w:rsidP="00EF4A94">
            <w:pPr>
              <w:rPr>
                <w:rFonts w:ascii="Arial" w:hAnsi="Arial" w:cs="Arial"/>
                <w:sz w:val="20"/>
                <w:szCs w:val="20"/>
              </w:rPr>
            </w:pPr>
          </w:p>
        </w:tc>
      </w:tr>
    </w:tbl>
    <w:p w14:paraId="06761729" w14:textId="77777777" w:rsidR="007C159E" w:rsidRDefault="007C159E" w:rsidP="003A72BE">
      <w:pPr>
        <w:rPr>
          <w:rFonts w:ascii="Arial" w:hAnsi="Arial" w:cs="Arial"/>
          <w:sz w:val="20"/>
          <w:szCs w:val="20"/>
        </w:rPr>
      </w:pPr>
    </w:p>
    <w:p w14:paraId="7B633DEF" w14:textId="77777777" w:rsidR="003A72BE" w:rsidRPr="003A72BE" w:rsidRDefault="003A72BE" w:rsidP="003A72BE">
      <w:pPr>
        <w:rPr>
          <w:rFonts w:ascii="Arial" w:hAnsi="Arial" w:cs="Arial"/>
          <w:b/>
          <w:sz w:val="28"/>
          <w:szCs w:val="28"/>
          <w:u w:val="single"/>
        </w:rPr>
      </w:pPr>
      <w:r w:rsidRPr="003A72BE">
        <w:rPr>
          <w:rFonts w:ascii="Arial" w:hAnsi="Arial" w:cs="Arial"/>
          <w:b/>
          <w:sz w:val="28"/>
          <w:szCs w:val="28"/>
          <w:u w:val="single"/>
        </w:rPr>
        <w:t>Daycare Safety Checklist Summary</w:t>
      </w:r>
    </w:p>
    <w:tbl>
      <w:tblPr>
        <w:tblStyle w:val="TableGrid"/>
        <w:tblW w:w="0" w:type="auto"/>
        <w:tblLook w:val="01E0" w:firstRow="1" w:lastRow="1" w:firstColumn="1" w:lastColumn="1" w:noHBand="0" w:noVBand="0"/>
      </w:tblPr>
      <w:tblGrid>
        <w:gridCol w:w="1457"/>
        <w:gridCol w:w="12780"/>
      </w:tblGrid>
      <w:tr w:rsidR="003A72BE" w:rsidRPr="003A72BE" w14:paraId="5B9780EA" w14:textId="77777777" w:rsidTr="007C159E">
        <w:tc>
          <w:tcPr>
            <w:tcW w:w="1377" w:type="dxa"/>
            <w:shd w:val="clear" w:color="auto" w:fill="DEEAF6" w:themeFill="accent1" w:themeFillTint="33"/>
          </w:tcPr>
          <w:p w14:paraId="294BE2F3" w14:textId="77777777" w:rsidR="003A72BE" w:rsidRPr="007C159E" w:rsidRDefault="003A72BE" w:rsidP="003A72BE">
            <w:pPr>
              <w:jc w:val="right"/>
              <w:rPr>
                <w:rFonts w:ascii="Arial" w:hAnsi="Arial" w:cs="Arial"/>
                <w:b/>
              </w:rPr>
            </w:pPr>
            <w:r w:rsidRPr="007C159E">
              <w:rPr>
                <w:rFonts w:ascii="Arial" w:hAnsi="Arial" w:cs="Arial"/>
                <w:b/>
              </w:rPr>
              <w:t>Date</w:t>
            </w:r>
          </w:p>
        </w:tc>
        <w:tc>
          <w:tcPr>
            <w:tcW w:w="12780" w:type="dxa"/>
          </w:tcPr>
          <w:p w14:paraId="5F4E581F" w14:textId="77777777" w:rsidR="003A72BE" w:rsidRPr="003A72BE" w:rsidRDefault="003A72BE" w:rsidP="003A72BE">
            <w:pPr>
              <w:rPr>
                <w:rFonts w:ascii="Arial" w:hAnsi="Arial" w:cs="Arial"/>
              </w:rPr>
            </w:pPr>
          </w:p>
        </w:tc>
      </w:tr>
      <w:tr w:rsidR="003A72BE" w:rsidRPr="003A72BE" w14:paraId="07A9E9AD" w14:textId="77777777" w:rsidTr="007C159E">
        <w:tc>
          <w:tcPr>
            <w:tcW w:w="1377" w:type="dxa"/>
            <w:shd w:val="clear" w:color="auto" w:fill="DEEAF6" w:themeFill="accent1" w:themeFillTint="33"/>
          </w:tcPr>
          <w:p w14:paraId="5E39812D" w14:textId="77777777" w:rsidR="003A72BE" w:rsidRPr="007C159E" w:rsidRDefault="003A72BE" w:rsidP="003A72BE">
            <w:pPr>
              <w:jc w:val="center"/>
              <w:rPr>
                <w:rFonts w:ascii="Arial" w:hAnsi="Arial" w:cs="Arial"/>
                <w:b/>
              </w:rPr>
            </w:pPr>
            <w:r w:rsidRPr="007C159E">
              <w:rPr>
                <w:rFonts w:ascii="Arial" w:hAnsi="Arial" w:cs="Arial"/>
                <w:b/>
              </w:rPr>
              <w:t>End Time</w:t>
            </w:r>
          </w:p>
        </w:tc>
        <w:tc>
          <w:tcPr>
            <w:tcW w:w="12780" w:type="dxa"/>
          </w:tcPr>
          <w:p w14:paraId="5F1D71F7" w14:textId="77777777" w:rsidR="003A72BE" w:rsidRPr="003A72BE" w:rsidRDefault="003A72BE" w:rsidP="003A72BE">
            <w:pPr>
              <w:rPr>
                <w:rFonts w:ascii="Arial" w:hAnsi="Arial" w:cs="Arial"/>
              </w:rPr>
            </w:pPr>
          </w:p>
        </w:tc>
      </w:tr>
      <w:tr w:rsidR="003A72BE" w:rsidRPr="003A72BE" w14:paraId="42831E05" w14:textId="77777777" w:rsidTr="007C159E">
        <w:tc>
          <w:tcPr>
            <w:tcW w:w="1377" w:type="dxa"/>
            <w:shd w:val="clear" w:color="auto" w:fill="DEEAF6" w:themeFill="accent1" w:themeFillTint="33"/>
          </w:tcPr>
          <w:p w14:paraId="1C763644" w14:textId="77777777" w:rsidR="003A72BE" w:rsidRPr="007C159E" w:rsidRDefault="003A72BE" w:rsidP="003A72BE">
            <w:pPr>
              <w:jc w:val="right"/>
              <w:rPr>
                <w:rFonts w:ascii="Arial" w:hAnsi="Arial" w:cs="Arial"/>
                <w:b/>
              </w:rPr>
            </w:pPr>
            <w:r w:rsidRPr="007C159E">
              <w:rPr>
                <w:rFonts w:ascii="Arial" w:hAnsi="Arial" w:cs="Arial"/>
                <w:b/>
              </w:rPr>
              <w:t>Surveyor</w:t>
            </w:r>
          </w:p>
        </w:tc>
        <w:tc>
          <w:tcPr>
            <w:tcW w:w="12780" w:type="dxa"/>
          </w:tcPr>
          <w:p w14:paraId="7E0C8CD1" w14:textId="77777777" w:rsidR="003A72BE" w:rsidRPr="003A72BE" w:rsidRDefault="003A72BE" w:rsidP="003A72BE">
            <w:pPr>
              <w:rPr>
                <w:rFonts w:ascii="Arial" w:hAnsi="Arial" w:cs="Arial"/>
              </w:rPr>
            </w:pPr>
          </w:p>
        </w:tc>
      </w:tr>
      <w:tr w:rsidR="003A72BE" w:rsidRPr="003A72BE" w14:paraId="6AE28EA6" w14:textId="77777777" w:rsidTr="007C159E">
        <w:tc>
          <w:tcPr>
            <w:tcW w:w="1377" w:type="dxa"/>
            <w:shd w:val="clear" w:color="auto" w:fill="DEEAF6" w:themeFill="accent1" w:themeFillTint="33"/>
          </w:tcPr>
          <w:p w14:paraId="3B237577" w14:textId="77777777" w:rsidR="003A72BE" w:rsidRPr="007C159E" w:rsidRDefault="003A72BE" w:rsidP="003A72BE">
            <w:pPr>
              <w:jc w:val="right"/>
              <w:rPr>
                <w:rFonts w:ascii="Arial" w:hAnsi="Arial" w:cs="Arial"/>
                <w:b/>
              </w:rPr>
            </w:pPr>
            <w:r w:rsidRPr="007C159E">
              <w:rPr>
                <w:rFonts w:ascii="Arial" w:hAnsi="Arial" w:cs="Arial"/>
                <w:b/>
              </w:rPr>
              <w:t>Comments</w:t>
            </w:r>
          </w:p>
        </w:tc>
        <w:tc>
          <w:tcPr>
            <w:tcW w:w="12780" w:type="dxa"/>
          </w:tcPr>
          <w:p w14:paraId="5A5E334A" w14:textId="77777777" w:rsidR="003A72BE" w:rsidRPr="003A72BE" w:rsidRDefault="003A72BE" w:rsidP="003A72BE">
            <w:pPr>
              <w:rPr>
                <w:rFonts w:ascii="Arial" w:hAnsi="Arial" w:cs="Arial"/>
              </w:rPr>
            </w:pPr>
          </w:p>
        </w:tc>
      </w:tr>
      <w:tr w:rsidR="003A72BE" w:rsidRPr="003A72BE" w14:paraId="3439B4AC" w14:textId="77777777" w:rsidTr="003A72BE">
        <w:tc>
          <w:tcPr>
            <w:tcW w:w="14157" w:type="dxa"/>
            <w:gridSpan w:val="2"/>
          </w:tcPr>
          <w:p w14:paraId="10875E4F" w14:textId="77777777" w:rsidR="003A72BE" w:rsidRPr="003A72BE" w:rsidRDefault="003A72BE" w:rsidP="003A72BE">
            <w:pPr>
              <w:rPr>
                <w:rFonts w:ascii="Arial" w:hAnsi="Arial" w:cs="Arial"/>
              </w:rPr>
            </w:pPr>
          </w:p>
        </w:tc>
      </w:tr>
      <w:tr w:rsidR="003A72BE" w:rsidRPr="003A72BE" w14:paraId="1944EAA6" w14:textId="77777777" w:rsidTr="003A72BE">
        <w:tc>
          <w:tcPr>
            <w:tcW w:w="14157" w:type="dxa"/>
            <w:gridSpan w:val="2"/>
          </w:tcPr>
          <w:p w14:paraId="24D4F843" w14:textId="77777777" w:rsidR="003A72BE" w:rsidRPr="003A72BE" w:rsidRDefault="003A72BE" w:rsidP="003A72BE">
            <w:pPr>
              <w:rPr>
                <w:rFonts w:ascii="Arial" w:hAnsi="Arial" w:cs="Arial"/>
              </w:rPr>
            </w:pPr>
          </w:p>
        </w:tc>
      </w:tr>
    </w:tbl>
    <w:p w14:paraId="03EAA0A6" w14:textId="77777777" w:rsidR="007C159E" w:rsidRDefault="007C159E" w:rsidP="003A72BE">
      <w:pPr>
        <w:rPr>
          <w:rFonts w:ascii="Arial" w:hAnsi="Arial" w:cs="Arial"/>
          <w:sz w:val="28"/>
          <w:szCs w:val="28"/>
        </w:rPr>
      </w:pPr>
    </w:p>
    <w:p w14:paraId="5B21B893" w14:textId="77777777" w:rsidR="003A72BE" w:rsidRPr="003A72BE" w:rsidRDefault="003A72BE" w:rsidP="003A72BE">
      <w:pPr>
        <w:rPr>
          <w:rFonts w:ascii="Arial" w:hAnsi="Arial" w:cs="Arial"/>
          <w:sz w:val="28"/>
          <w:szCs w:val="28"/>
        </w:rPr>
      </w:pPr>
      <w:r w:rsidRPr="003A72BE">
        <w:rPr>
          <w:rFonts w:ascii="Arial" w:hAnsi="Arial" w:cs="Arial"/>
          <w:sz w:val="28"/>
          <w:szCs w:val="28"/>
        </w:rPr>
        <w:t xml:space="preserve">Each YES item = 1, Each NO item = 0, N/A removed from </w:t>
      </w:r>
      <w:proofErr w:type="gramStart"/>
      <w:r w:rsidRPr="003A72BE">
        <w:rPr>
          <w:rFonts w:ascii="Arial" w:hAnsi="Arial" w:cs="Arial"/>
          <w:sz w:val="28"/>
          <w:szCs w:val="28"/>
        </w:rPr>
        <w:t>scoring,  Maximum</w:t>
      </w:r>
      <w:proofErr w:type="gramEnd"/>
      <w:r w:rsidRPr="003A72BE">
        <w:rPr>
          <w:rFonts w:ascii="Arial" w:hAnsi="Arial" w:cs="Arial"/>
          <w:sz w:val="28"/>
          <w:szCs w:val="28"/>
        </w:rPr>
        <w:t xml:space="preserve"> Score= 82</w:t>
      </w:r>
    </w:p>
    <w:p w14:paraId="37B2C90D" w14:textId="77777777" w:rsidR="003A72BE" w:rsidRPr="003A72BE" w:rsidRDefault="003A72BE" w:rsidP="003A72BE">
      <w:pPr>
        <w:rPr>
          <w:sz w:val="28"/>
          <w:szCs w:val="28"/>
        </w:rPr>
      </w:pPr>
    </w:p>
    <w:p w14:paraId="60D7D5E8" w14:textId="77777777" w:rsidR="003A72BE" w:rsidRPr="003A72BE" w:rsidRDefault="003A72BE">
      <w:pPr>
        <w:rPr>
          <w:rFonts w:ascii="Arial" w:hAnsi="Arial" w:cs="Arial"/>
          <w:sz w:val="28"/>
          <w:szCs w:val="28"/>
        </w:rPr>
      </w:pPr>
      <w:r w:rsidRPr="003A72BE">
        <w:rPr>
          <w:rFonts w:ascii="Arial" w:hAnsi="Arial" w:cs="Arial"/>
          <w:sz w:val="28"/>
          <w:szCs w:val="28"/>
        </w:rPr>
        <w:t>SCORE</w:t>
      </w:r>
    </w:p>
    <w:p w14:paraId="53360B7C" w14:textId="77777777" w:rsidR="003A72BE" w:rsidRPr="003A72BE" w:rsidRDefault="003A72BE">
      <w:pPr>
        <w:rPr>
          <w:rFonts w:ascii="Arial" w:hAnsi="Arial" w:cs="Arial"/>
          <w:sz w:val="28"/>
          <w:szCs w:val="28"/>
        </w:rPr>
      </w:pPr>
    </w:p>
    <w:tbl>
      <w:tblPr>
        <w:tblStyle w:val="TableGrid"/>
        <w:tblW w:w="0" w:type="auto"/>
        <w:tblLook w:val="01E0" w:firstRow="1" w:lastRow="1" w:firstColumn="1" w:lastColumn="1" w:noHBand="0" w:noVBand="0"/>
      </w:tblPr>
      <w:tblGrid>
        <w:gridCol w:w="1430"/>
        <w:gridCol w:w="900"/>
      </w:tblGrid>
      <w:tr w:rsidR="003A72BE" w:rsidRPr="003A72BE" w14:paraId="004820AB" w14:textId="77777777" w:rsidTr="003A72BE">
        <w:tc>
          <w:tcPr>
            <w:tcW w:w="1188" w:type="dxa"/>
          </w:tcPr>
          <w:p w14:paraId="5B636498" w14:textId="77777777" w:rsidR="003A72BE" w:rsidRPr="003A72BE" w:rsidRDefault="003A72BE" w:rsidP="003A72BE">
            <w:pPr>
              <w:jc w:val="right"/>
              <w:rPr>
                <w:rFonts w:ascii="Arial" w:hAnsi="Arial" w:cs="Arial"/>
                <w:sz w:val="28"/>
                <w:szCs w:val="28"/>
              </w:rPr>
            </w:pPr>
            <w:r w:rsidRPr="003A72BE">
              <w:rPr>
                <w:rFonts w:ascii="Arial" w:hAnsi="Arial" w:cs="Arial"/>
                <w:sz w:val="28"/>
                <w:szCs w:val="28"/>
              </w:rPr>
              <w:t>Maximum</w:t>
            </w:r>
          </w:p>
        </w:tc>
        <w:tc>
          <w:tcPr>
            <w:tcW w:w="900" w:type="dxa"/>
          </w:tcPr>
          <w:p w14:paraId="0F16FF2D" w14:textId="77777777" w:rsidR="003A72BE" w:rsidRPr="003A72BE" w:rsidRDefault="003A72BE">
            <w:pPr>
              <w:rPr>
                <w:rFonts w:ascii="Arial" w:hAnsi="Arial" w:cs="Arial"/>
                <w:sz w:val="28"/>
                <w:szCs w:val="28"/>
              </w:rPr>
            </w:pPr>
          </w:p>
        </w:tc>
      </w:tr>
      <w:tr w:rsidR="003A72BE" w:rsidRPr="003A72BE" w14:paraId="3EDD0A25" w14:textId="77777777" w:rsidTr="003A72BE">
        <w:tc>
          <w:tcPr>
            <w:tcW w:w="1188" w:type="dxa"/>
          </w:tcPr>
          <w:p w14:paraId="6A19DFE3" w14:textId="77777777" w:rsidR="003A72BE" w:rsidRPr="003A72BE" w:rsidRDefault="003A72BE" w:rsidP="003A72BE">
            <w:pPr>
              <w:jc w:val="right"/>
              <w:rPr>
                <w:rFonts w:ascii="Arial" w:hAnsi="Arial" w:cs="Arial"/>
                <w:sz w:val="28"/>
                <w:szCs w:val="28"/>
              </w:rPr>
            </w:pPr>
            <w:r w:rsidRPr="003A72BE">
              <w:rPr>
                <w:rFonts w:ascii="Arial" w:hAnsi="Arial" w:cs="Arial"/>
                <w:sz w:val="28"/>
                <w:szCs w:val="28"/>
              </w:rPr>
              <w:t>YES</w:t>
            </w:r>
          </w:p>
        </w:tc>
        <w:tc>
          <w:tcPr>
            <w:tcW w:w="900" w:type="dxa"/>
          </w:tcPr>
          <w:p w14:paraId="7DAF0844" w14:textId="77777777" w:rsidR="003A72BE" w:rsidRPr="003A72BE" w:rsidRDefault="003A72BE">
            <w:pPr>
              <w:rPr>
                <w:rFonts w:ascii="Arial" w:hAnsi="Arial" w:cs="Arial"/>
                <w:sz w:val="28"/>
                <w:szCs w:val="28"/>
              </w:rPr>
            </w:pPr>
          </w:p>
        </w:tc>
      </w:tr>
      <w:tr w:rsidR="003A72BE" w:rsidRPr="003A72BE" w14:paraId="05FF13F9" w14:textId="77777777" w:rsidTr="003A72BE">
        <w:tc>
          <w:tcPr>
            <w:tcW w:w="1188" w:type="dxa"/>
          </w:tcPr>
          <w:p w14:paraId="40DB0795" w14:textId="77777777" w:rsidR="003A72BE" w:rsidRPr="003A72BE" w:rsidRDefault="003A72BE" w:rsidP="003A72BE">
            <w:pPr>
              <w:jc w:val="right"/>
              <w:rPr>
                <w:rFonts w:ascii="Arial" w:hAnsi="Arial" w:cs="Arial"/>
                <w:sz w:val="28"/>
                <w:szCs w:val="28"/>
              </w:rPr>
            </w:pPr>
            <w:r w:rsidRPr="003A72BE">
              <w:rPr>
                <w:rFonts w:ascii="Arial" w:hAnsi="Arial" w:cs="Arial"/>
                <w:sz w:val="28"/>
                <w:szCs w:val="28"/>
              </w:rPr>
              <w:t>NO</w:t>
            </w:r>
          </w:p>
        </w:tc>
        <w:tc>
          <w:tcPr>
            <w:tcW w:w="900" w:type="dxa"/>
          </w:tcPr>
          <w:p w14:paraId="2DBEA650" w14:textId="77777777" w:rsidR="003A72BE" w:rsidRPr="003A72BE" w:rsidRDefault="003A72BE">
            <w:pPr>
              <w:rPr>
                <w:rFonts w:ascii="Arial" w:hAnsi="Arial" w:cs="Arial"/>
                <w:sz w:val="28"/>
                <w:szCs w:val="28"/>
              </w:rPr>
            </w:pPr>
          </w:p>
        </w:tc>
      </w:tr>
      <w:tr w:rsidR="003A72BE" w:rsidRPr="003A72BE" w14:paraId="1E039E4A" w14:textId="77777777" w:rsidTr="003A72BE">
        <w:tc>
          <w:tcPr>
            <w:tcW w:w="1188" w:type="dxa"/>
          </w:tcPr>
          <w:p w14:paraId="25ADE0D2" w14:textId="77777777" w:rsidR="003A72BE" w:rsidRPr="003A72BE" w:rsidRDefault="003A72BE" w:rsidP="003A72BE">
            <w:pPr>
              <w:jc w:val="right"/>
              <w:rPr>
                <w:rFonts w:ascii="Arial" w:hAnsi="Arial" w:cs="Arial"/>
                <w:sz w:val="28"/>
                <w:szCs w:val="28"/>
              </w:rPr>
            </w:pPr>
            <w:r w:rsidRPr="003A72BE">
              <w:rPr>
                <w:rFonts w:ascii="Arial" w:hAnsi="Arial" w:cs="Arial"/>
                <w:sz w:val="28"/>
                <w:szCs w:val="28"/>
              </w:rPr>
              <w:t>Total</w:t>
            </w:r>
          </w:p>
        </w:tc>
        <w:tc>
          <w:tcPr>
            <w:tcW w:w="900" w:type="dxa"/>
          </w:tcPr>
          <w:p w14:paraId="1A9695F5" w14:textId="77777777" w:rsidR="003A72BE" w:rsidRPr="003A72BE" w:rsidRDefault="003A72BE">
            <w:pPr>
              <w:rPr>
                <w:rFonts w:ascii="Arial" w:hAnsi="Arial" w:cs="Arial"/>
                <w:sz w:val="28"/>
                <w:szCs w:val="28"/>
              </w:rPr>
            </w:pPr>
          </w:p>
        </w:tc>
      </w:tr>
      <w:tr w:rsidR="003A72BE" w:rsidRPr="003A72BE" w14:paraId="276AAFE6" w14:textId="77777777" w:rsidTr="003A72BE">
        <w:tc>
          <w:tcPr>
            <w:tcW w:w="1188" w:type="dxa"/>
          </w:tcPr>
          <w:p w14:paraId="0BDC3EE6" w14:textId="77777777" w:rsidR="003A72BE" w:rsidRPr="003A72BE" w:rsidRDefault="003A72BE" w:rsidP="003A72BE">
            <w:pPr>
              <w:jc w:val="right"/>
              <w:rPr>
                <w:rFonts w:ascii="Arial" w:hAnsi="Arial" w:cs="Arial"/>
                <w:sz w:val="28"/>
                <w:szCs w:val="28"/>
              </w:rPr>
            </w:pPr>
            <w:r w:rsidRPr="003A72BE">
              <w:rPr>
                <w:rFonts w:ascii="Arial" w:hAnsi="Arial" w:cs="Arial"/>
                <w:sz w:val="28"/>
                <w:szCs w:val="28"/>
              </w:rPr>
              <w:t>%</w:t>
            </w:r>
          </w:p>
        </w:tc>
        <w:tc>
          <w:tcPr>
            <w:tcW w:w="900" w:type="dxa"/>
          </w:tcPr>
          <w:p w14:paraId="1B65B202" w14:textId="77777777" w:rsidR="003A72BE" w:rsidRPr="003A72BE" w:rsidRDefault="003A72BE">
            <w:pPr>
              <w:rPr>
                <w:rFonts w:ascii="Arial" w:hAnsi="Arial" w:cs="Arial"/>
                <w:sz w:val="28"/>
                <w:szCs w:val="28"/>
              </w:rPr>
            </w:pPr>
          </w:p>
        </w:tc>
      </w:tr>
    </w:tbl>
    <w:p w14:paraId="42EAD4BC" w14:textId="77777777" w:rsidR="003A72BE" w:rsidRPr="00EF4A94" w:rsidRDefault="003A72BE">
      <w:pPr>
        <w:rPr>
          <w:rFonts w:ascii="Arial" w:hAnsi="Arial" w:cs="Arial"/>
          <w:sz w:val="20"/>
          <w:szCs w:val="20"/>
        </w:rPr>
      </w:pPr>
    </w:p>
    <w:sectPr w:rsidR="003A72BE" w:rsidRPr="00EF4A94" w:rsidSect="00A054D1">
      <w:headerReference w:type="even" r:id="rId6"/>
      <w:headerReference w:type="default" r:id="rId7"/>
      <w:footerReference w:type="even" r:id="rId8"/>
      <w:footerReference w:type="default" r:id="rId9"/>
      <w:headerReference w:type="first" r:id="rId10"/>
      <w:foot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4592" w14:textId="77777777" w:rsidR="007C159E" w:rsidRDefault="007C159E" w:rsidP="007C159E">
      <w:r>
        <w:separator/>
      </w:r>
    </w:p>
  </w:endnote>
  <w:endnote w:type="continuationSeparator" w:id="0">
    <w:p w14:paraId="7957A49A" w14:textId="77777777" w:rsidR="007C159E" w:rsidRDefault="007C159E" w:rsidP="007C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67E9" w14:textId="77777777" w:rsidR="007C159E" w:rsidRDefault="007C1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5EB5" w14:textId="77777777" w:rsidR="007C159E" w:rsidRDefault="007C1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BA04" w14:textId="77777777" w:rsidR="007C159E" w:rsidRDefault="007C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FE07" w14:textId="77777777" w:rsidR="007C159E" w:rsidRDefault="007C159E" w:rsidP="007C159E">
      <w:r>
        <w:separator/>
      </w:r>
    </w:p>
  </w:footnote>
  <w:footnote w:type="continuationSeparator" w:id="0">
    <w:p w14:paraId="11CD940A" w14:textId="77777777" w:rsidR="007C159E" w:rsidRDefault="007C159E" w:rsidP="007C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B2DE" w14:textId="77777777" w:rsidR="007C159E" w:rsidRDefault="007C1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6098" w14:textId="77777777" w:rsidR="007C159E" w:rsidRDefault="007C159E" w:rsidP="007C159E">
    <w:pPr>
      <w:pStyle w:val="Header"/>
      <w:jc w:val="center"/>
      <w:rPr>
        <w:rFonts w:ascii="Arial" w:hAnsi="Arial" w:cs="Arial"/>
        <w:b/>
        <w:sz w:val="28"/>
        <w:szCs w:val="28"/>
        <w:u w:val="single"/>
      </w:rPr>
    </w:pPr>
    <w:r w:rsidRPr="003A72BE">
      <w:rPr>
        <w:rFonts w:ascii="Arial" w:hAnsi="Arial" w:cs="Arial"/>
        <w:b/>
        <w:sz w:val="28"/>
        <w:szCs w:val="28"/>
        <w:u w:val="single"/>
      </w:rPr>
      <w:t>Daycare Safety Checklist</w:t>
    </w:r>
  </w:p>
  <w:p w14:paraId="43836FC0" w14:textId="77777777" w:rsidR="007C159E" w:rsidRDefault="007C159E" w:rsidP="007C15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C734" w14:textId="77777777" w:rsidR="007C159E" w:rsidRDefault="007C1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F9"/>
    <w:rsid w:val="00001176"/>
    <w:rsid w:val="00001D39"/>
    <w:rsid w:val="00002BC1"/>
    <w:rsid w:val="000033BA"/>
    <w:rsid w:val="00003C6B"/>
    <w:rsid w:val="00003CB4"/>
    <w:rsid w:val="00003CCD"/>
    <w:rsid w:val="00004350"/>
    <w:rsid w:val="00005FFE"/>
    <w:rsid w:val="000062FD"/>
    <w:rsid w:val="00006484"/>
    <w:rsid w:val="00007659"/>
    <w:rsid w:val="0001031F"/>
    <w:rsid w:val="000108B3"/>
    <w:rsid w:val="00011B1B"/>
    <w:rsid w:val="00011D36"/>
    <w:rsid w:val="0001271C"/>
    <w:rsid w:val="0001627B"/>
    <w:rsid w:val="0001721D"/>
    <w:rsid w:val="0001751D"/>
    <w:rsid w:val="00017815"/>
    <w:rsid w:val="00017E28"/>
    <w:rsid w:val="00021179"/>
    <w:rsid w:val="000213D9"/>
    <w:rsid w:val="00021741"/>
    <w:rsid w:val="00021745"/>
    <w:rsid w:val="00021A98"/>
    <w:rsid w:val="00022DD6"/>
    <w:rsid w:val="00022E78"/>
    <w:rsid w:val="00023A16"/>
    <w:rsid w:val="00023C34"/>
    <w:rsid w:val="000245C3"/>
    <w:rsid w:val="00024760"/>
    <w:rsid w:val="00024AA3"/>
    <w:rsid w:val="00025090"/>
    <w:rsid w:val="000251C4"/>
    <w:rsid w:val="000254B0"/>
    <w:rsid w:val="00025B61"/>
    <w:rsid w:val="0002615A"/>
    <w:rsid w:val="00030CC9"/>
    <w:rsid w:val="00031F90"/>
    <w:rsid w:val="0003358E"/>
    <w:rsid w:val="000336B5"/>
    <w:rsid w:val="000341A3"/>
    <w:rsid w:val="00034487"/>
    <w:rsid w:val="000351DA"/>
    <w:rsid w:val="00035B9B"/>
    <w:rsid w:val="00040822"/>
    <w:rsid w:val="00040900"/>
    <w:rsid w:val="00040C88"/>
    <w:rsid w:val="00041285"/>
    <w:rsid w:val="00042A6A"/>
    <w:rsid w:val="00043AC9"/>
    <w:rsid w:val="0004403A"/>
    <w:rsid w:val="00044170"/>
    <w:rsid w:val="00044DFC"/>
    <w:rsid w:val="00045210"/>
    <w:rsid w:val="0004532A"/>
    <w:rsid w:val="00045525"/>
    <w:rsid w:val="00045820"/>
    <w:rsid w:val="0004583A"/>
    <w:rsid w:val="00045E28"/>
    <w:rsid w:val="00045F0D"/>
    <w:rsid w:val="00046874"/>
    <w:rsid w:val="000470B0"/>
    <w:rsid w:val="00047E22"/>
    <w:rsid w:val="000501DB"/>
    <w:rsid w:val="0005091A"/>
    <w:rsid w:val="00050D34"/>
    <w:rsid w:val="00050DC9"/>
    <w:rsid w:val="00051669"/>
    <w:rsid w:val="00051817"/>
    <w:rsid w:val="00051C65"/>
    <w:rsid w:val="00051C8F"/>
    <w:rsid w:val="00051E79"/>
    <w:rsid w:val="000521AB"/>
    <w:rsid w:val="0005350D"/>
    <w:rsid w:val="000543B6"/>
    <w:rsid w:val="0005498A"/>
    <w:rsid w:val="00055175"/>
    <w:rsid w:val="00055C85"/>
    <w:rsid w:val="00057141"/>
    <w:rsid w:val="000601CF"/>
    <w:rsid w:val="000608B2"/>
    <w:rsid w:val="00060E65"/>
    <w:rsid w:val="00060EAF"/>
    <w:rsid w:val="000613C8"/>
    <w:rsid w:val="0006241A"/>
    <w:rsid w:val="00062435"/>
    <w:rsid w:val="000627E1"/>
    <w:rsid w:val="00063DC8"/>
    <w:rsid w:val="000662D1"/>
    <w:rsid w:val="000675C2"/>
    <w:rsid w:val="000678E6"/>
    <w:rsid w:val="00067A6E"/>
    <w:rsid w:val="00067B5D"/>
    <w:rsid w:val="00067CD0"/>
    <w:rsid w:val="00067CF7"/>
    <w:rsid w:val="00070072"/>
    <w:rsid w:val="00070823"/>
    <w:rsid w:val="00070C8E"/>
    <w:rsid w:val="00070EFA"/>
    <w:rsid w:val="000710AD"/>
    <w:rsid w:val="00071A1B"/>
    <w:rsid w:val="0007201E"/>
    <w:rsid w:val="000728F7"/>
    <w:rsid w:val="000733A7"/>
    <w:rsid w:val="00074BEE"/>
    <w:rsid w:val="00074DBF"/>
    <w:rsid w:val="00074DC2"/>
    <w:rsid w:val="000750A4"/>
    <w:rsid w:val="00077CBB"/>
    <w:rsid w:val="0008007C"/>
    <w:rsid w:val="0008366B"/>
    <w:rsid w:val="00083B0D"/>
    <w:rsid w:val="00084FEE"/>
    <w:rsid w:val="00085206"/>
    <w:rsid w:val="000854B2"/>
    <w:rsid w:val="0008661B"/>
    <w:rsid w:val="00087049"/>
    <w:rsid w:val="00090079"/>
    <w:rsid w:val="00090215"/>
    <w:rsid w:val="000902EF"/>
    <w:rsid w:val="000910E5"/>
    <w:rsid w:val="00091ADD"/>
    <w:rsid w:val="0009254F"/>
    <w:rsid w:val="0009291F"/>
    <w:rsid w:val="00092F1F"/>
    <w:rsid w:val="00093AA5"/>
    <w:rsid w:val="00094434"/>
    <w:rsid w:val="0009461B"/>
    <w:rsid w:val="00094DB8"/>
    <w:rsid w:val="000953D9"/>
    <w:rsid w:val="00095F6D"/>
    <w:rsid w:val="0009681A"/>
    <w:rsid w:val="000968DE"/>
    <w:rsid w:val="0009696A"/>
    <w:rsid w:val="00096DE9"/>
    <w:rsid w:val="000A1616"/>
    <w:rsid w:val="000A1733"/>
    <w:rsid w:val="000A2762"/>
    <w:rsid w:val="000A2B6E"/>
    <w:rsid w:val="000A3C9B"/>
    <w:rsid w:val="000A5436"/>
    <w:rsid w:val="000A55FE"/>
    <w:rsid w:val="000A63C2"/>
    <w:rsid w:val="000A65EC"/>
    <w:rsid w:val="000A67E4"/>
    <w:rsid w:val="000A6955"/>
    <w:rsid w:val="000B0992"/>
    <w:rsid w:val="000B0E20"/>
    <w:rsid w:val="000B2B33"/>
    <w:rsid w:val="000B2CEE"/>
    <w:rsid w:val="000B309F"/>
    <w:rsid w:val="000B30DE"/>
    <w:rsid w:val="000B31E9"/>
    <w:rsid w:val="000B413D"/>
    <w:rsid w:val="000B42E5"/>
    <w:rsid w:val="000B4A44"/>
    <w:rsid w:val="000B5511"/>
    <w:rsid w:val="000B6684"/>
    <w:rsid w:val="000B6941"/>
    <w:rsid w:val="000B6B4B"/>
    <w:rsid w:val="000B7A9A"/>
    <w:rsid w:val="000B7AE0"/>
    <w:rsid w:val="000C007F"/>
    <w:rsid w:val="000C122E"/>
    <w:rsid w:val="000C141B"/>
    <w:rsid w:val="000C17D6"/>
    <w:rsid w:val="000C1851"/>
    <w:rsid w:val="000C1973"/>
    <w:rsid w:val="000C1AD9"/>
    <w:rsid w:val="000C24C5"/>
    <w:rsid w:val="000C2525"/>
    <w:rsid w:val="000C34F1"/>
    <w:rsid w:val="000C36ED"/>
    <w:rsid w:val="000C371A"/>
    <w:rsid w:val="000C3CC2"/>
    <w:rsid w:val="000C43E6"/>
    <w:rsid w:val="000C5ADA"/>
    <w:rsid w:val="000C5BB5"/>
    <w:rsid w:val="000C647C"/>
    <w:rsid w:val="000C6E1C"/>
    <w:rsid w:val="000C784B"/>
    <w:rsid w:val="000C7C9C"/>
    <w:rsid w:val="000D0045"/>
    <w:rsid w:val="000D0190"/>
    <w:rsid w:val="000D06C0"/>
    <w:rsid w:val="000D0A40"/>
    <w:rsid w:val="000D1126"/>
    <w:rsid w:val="000D180D"/>
    <w:rsid w:val="000D1ADB"/>
    <w:rsid w:val="000D2158"/>
    <w:rsid w:val="000D2E4D"/>
    <w:rsid w:val="000D39CE"/>
    <w:rsid w:val="000D4EE8"/>
    <w:rsid w:val="000D582A"/>
    <w:rsid w:val="000D58F8"/>
    <w:rsid w:val="000D5A50"/>
    <w:rsid w:val="000D5C2C"/>
    <w:rsid w:val="000D66BA"/>
    <w:rsid w:val="000D7FE8"/>
    <w:rsid w:val="000E08B2"/>
    <w:rsid w:val="000E0D36"/>
    <w:rsid w:val="000E1048"/>
    <w:rsid w:val="000E12A1"/>
    <w:rsid w:val="000E1789"/>
    <w:rsid w:val="000E1986"/>
    <w:rsid w:val="000E1C29"/>
    <w:rsid w:val="000E2291"/>
    <w:rsid w:val="000E2500"/>
    <w:rsid w:val="000E257B"/>
    <w:rsid w:val="000E29A4"/>
    <w:rsid w:val="000E341E"/>
    <w:rsid w:val="000E42F8"/>
    <w:rsid w:val="000E46EB"/>
    <w:rsid w:val="000E4B95"/>
    <w:rsid w:val="000E525B"/>
    <w:rsid w:val="000E56EC"/>
    <w:rsid w:val="000E5B89"/>
    <w:rsid w:val="000E6C17"/>
    <w:rsid w:val="000E789E"/>
    <w:rsid w:val="000F02CD"/>
    <w:rsid w:val="000F0DC1"/>
    <w:rsid w:val="000F1E86"/>
    <w:rsid w:val="000F2AE8"/>
    <w:rsid w:val="000F2D6A"/>
    <w:rsid w:val="000F445F"/>
    <w:rsid w:val="000F4E8C"/>
    <w:rsid w:val="000F4EE1"/>
    <w:rsid w:val="000F56CE"/>
    <w:rsid w:val="000F5E7D"/>
    <w:rsid w:val="000F697B"/>
    <w:rsid w:val="000F744E"/>
    <w:rsid w:val="001004A7"/>
    <w:rsid w:val="00100802"/>
    <w:rsid w:val="00100F66"/>
    <w:rsid w:val="00101448"/>
    <w:rsid w:val="0010157C"/>
    <w:rsid w:val="001016BE"/>
    <w:rsid w:val="001025FD"/>
    <w:rsid w:val="00102E44"/>
    <w:rsid w:val="00102F46"/>
    <w:rsid w:val="0010306F"/>
    <w:rsid w:val="0010415E"/>
    <w:rsid w:val="00104E0A"/>
    <w:rsid w:val="00105487"/>
    <w:rsid w:val="00105891"/>
    <w:rsid w:val="001063F3"/>
    <w:rsid w:val="00107134"/>
    <w:rsid w:val="00107970"/>
    <w:rsid w:val="00107EAA"/>
    <w:rsid w:val="0011001F"/>
    <w:rsid w:val="00110232"/>
    <w:rsid w:val="00110515"/>
    <w:rsid w:val="00112112"/>
    <w:rsid w:val="001128B5"/>
    <w:rsid w:val="00113074"/>
    <w:rsid w:val="001138C4"/>
    <w:rsid w:val="001143CC"/>
    <w:rsid w:val="001147A7"/>
    <w:rsid w:val="00115373"/>
    <w:rsid w:val="001153EC"/>
    <w:rsid w:val="00115F19"/>
    <w:rsid w:val="00116562"/>
    <w:rsid w:val="0012008B"/>
    <w:rsid w:val="00120229"/>
    <w:rsid w:val="00121A1C"/>
    <w:rsid w:val="00121EEE"/>
    <w:rsid w:val="00122176"/>
    <w:rsid w:val="001229DE"/>
    <w:rsid w:val="00122F71"/>
    <w:rsid w:val="001231A2"/>
    <w:rsid w:val="0012339B"/>
    <w:rsid w:val="00123478"/>
    <w:rsid w:val="0012387B"/>
    <w:rsid w:val="001239A4"/>
    <w:rsid w:val="00123C6D"/>
    <w:rsid w:val="00123EBF"/>
    <w:rsid w:val="00124632"/>
    <w:rsid w:val="00125307"/>
    <w:rsid w:val="0012546F"/>
    <w:rsid w:val="001255BC"/>
    <w:rsid w:val="00125942"/>
    <w:rsid w:val="00125B68"/>
    <w:rsid w:val="00126AF2"/>
    <w:rsid w:val="00127192"/>
    <w:rsid w:val="001316DD"/>
    <w:rsid w:val="001321D0"/>
    <w:rsid w:val="00132247"/>
    <w:rsid w:val="00132AA3"/>
    <w:rsid w:val="001330CC"/>
    <w:rsid w:val="00133400"/>
    <w:rsid w:val="0013483E"/>
    <w:rsid w:val="00135788"/>
    <w:rsid w:val="0013621D"/>
    <w:rsid w:val="00136FF2"/>
    <w:rsid w:val="001378A0"/>
    <w:rsid w:val="00137BDD"/>
    <w:rsid w:val="00140300"/>
    <w:rsid w:val="00140544"/>
    <w:rsid w:val="00140E9F"/>
    <w:rsid w:val="00141622"/>
    <w:rsid w:val="001417FE"/>
    <w:rsid w:val="00141CB1"/>
    <w:rsid w:val="00142410"/>
    <w:rsid w:val="001425E9"/>
    <w:rsid w:val="00143C82"/>
    <w:rsid w:val="001447E1"/>
    <w:rsid w:val="00144AB8"/>
    <w:rsid w:val="00145560"/>
    <w:rsid w:val="001463B8"/>
    <w:rsid w:val="001469B6"/>
    <w:rsid w:val="00146E71"/>
    <w:rsid w:val="001479BF"/>
    <w:rsid w:val="00147EF0"/>
    <w:rsid w:val="00150744"/>
    <w:rsid w:val="0015088E"/>
    <w:rsid w:val="001508F5"/>
    <w:rsid w:val="00150C8B"/>
    <w:rsid w:val="00150F8B"/>
    <w:rsid w:val="00152381"/>
    <w:rsid w:val="00153A01"/>
    <w:rsid w:val="001549FD"/>
    <w:rsid w:val="001554E5"/>
    <w:rsid w:val="001558C4"/>
    <w:rsid w:val="001559CB"/>
    <w:rsid w:val="00155AFD"/>
    <w:rsid w:val="0015624F"/>
    <w:rsid w:val="00156CEA"/>
    <w:rsid w:val="001572EA"/>
    <w:rsid w:val="00157339"/>
    <w:rsid w:val="001575DD"/>
    <w:rsid w:val="0015797C"/>
    <w:rsid w:val="00157AC6"/>
    <w:rsid w:val="00157B2B"/>
    <w:rsid w:val="0016145A"/>
    <w:rsid w:val="001629E3"/>
    <w:rsid w:val="00162BBF"/>
    <w:rsid w:val="00163EF2"/>
    <w:rsid w:val="001642D3"/>
    <w:rsid w:val="00164D95"/>
    <w:rsid w:val="0016545C"/>
    <w:rsid w:val="0016545F"/>
    <w:rsid w:val="0016548A"/>
    <w:rsid w:val="0016556C"/>
    <w:rsid w:val="001658C2"/>
    <w:rsid w:val="0016690E"/>
    <w:rsid w:val="0016697D"/>
    <w:rsid w:val="00166E12"/>
    <w:rsid w:val="00167060"/>
    <w:rsid w:val="00167745"/>
    <w:rsid w:val="0016788F"/>
    <w:rsid w:val="001701EB"/>
    <w:rsid w:val="001709C2"/>
    <w:rsid w:val="00170BB0"/>
    <w:rsid w:val="00170C20"/>
    <w:rsid w:val="00171D51"/>
    <w:rsid w:val="00171FDC"/>
    <w:rsid w:val="00174366"/>
    <w:rsid w:val="001748BE"/>
    <w:rsid w:val="00174CCB"/>
    <w:rsid w:val="001752D0"/>
    <w:rsid w:val="00176A04"/>
    <w:rsid w:val="00176B89"/>
    <w:rsid w:val="00176DE7"/>
    <w:rsid w:val="00177CF9"/>
    <w:rsid w:val="00177D96"/>
    <w:rsid w:val="001808F2"/>
    <w:rsid w:val="0018176E"/>
    <w:rsid w:val="001828BF"/>
    <w:rsid w:val="00182D71"/>
    <w:rsid w:val="00183360"/>
    <w:rsid w:val="00183E04"/>
    <w:rsid w:val="001841D8"/>
    <w:rsid w:val="00184E22"/>
    <w:rsid w:val="00185515"/>
    <w:rsid w:val="0018585E"/>
    <w:rsid w:val="00185B15"/>
    <w:rsid w:val="00186875"/>
    <w:rsid w:val="001877E8"/>
    <w:rsid w:val="001878DD"/>
    <w:rsid w:val="00187C0C"/>
    <w:rsid w:val="00187C45"/>
    <w:rsid w:val="00190C86"/>
    <w:rsid w:val="0019105C"/>
    <w:rsid w:val="0019182B"/>
    <w:rsid w:val="001922D0"/>
    <w:rsid w:val="00192683"/>
    <w:rsid w:val="001929C7"/>
    <w:rsid w:val="00192F9E"/>
    <w:rsid w:val="0019369E"/>
    <w:rsid w:val="0019446D"/>
    <w:rsid w:val="00194762"/>
    <w:rsid w:val="00194E03"/>
    <w:rsid w:val="00196991"/>
    <w:rsid w:val="00196E4B"/>
    <w:rsid w:val="0019703C"/>
    <w:rsid w:val="001978CB"/>
    <w:rsid w:val="001A03AD"/>
    <w:rsid w:val="001A050B"/>
    <w:rsid w:val="001A0695"/>
    <w:rsid w:val="001A0B4B"/>
    <w:rsid w:val="001A10F1"/>
    <w:rsid w:val="001A1277"/>
    <w:rsid w:val="001A1BA5"/>
    <w:rsid w:val="001A1E80"/>
    <w:rsid w:val="001A2FC1"/>
    <w:rsid w:val="001A586C"/>
    <w:rsid w:val="001A70DD"/>
    <w:rsid w:val="001A7157"/>
    <w:rsid w:val="001A7751"/>
    <w:rsid w:val="001A7B20"/>
    <w:rsid w:val="001B099C"/>
    <w:rsid w:val="001B19CC"/>
    <w:rsid w:val="001B1A71"/>
    <w:rsid w:val="001B2D8C"/>
    <w:rsid w:val="001B364F"/>
    <w:rsid w:val="001B3D0E"/>
    <w:rsid w:val="001B4D57"/>
    <w:rsid w:val="001B5A62"/>
    <w:rsid w:val="001B5F7D"/>
    <w:rsid w:val="001B64BA"/>
    <w:rsid w:val="001B7095"/>
    <w:rsid w:val="001B718D"/>
    <w:rsid w:val="001B71B2"/>
    <w:rsid w:val="001B73D8"/>
    <w:rsid w:val="001B7713"/>
    <w:rsid w:val="001B7914"/>
    <w:rsid w:val="001B7916"/>
    <w:rsid w:val="001C01DC"/>
    <w:rsid w:val="001C0702"/>
    <w:rsid w:val="001C1737"/>
    <w:rsid w:val="001C1B10"/>
    <w:rsid w:val="001C217F"/>
    <w:rsid w:val="001C2C10"/>
    <w:rsid w:val="001C2CB6"/>
    <w:rsid w:val="001C2CB8"/>
    <w:rsid w:val="001C31A1"/>
    <w:rsid w:val="001C4D40"/>
    <w:rsid w:val="001C6070"/>
    <w:rsid w:val="001C654D"/>
    <w:rsid w:val="001C680D"/>
    <w:rsid w:val="001C6BED"/>
    <w:rsid w:val="001C701C"/>
    <w:rsid w:val="001C745F"/>
    <w:rsid w:val="001D0592"/>
    <w:rsid w:val="001D21A1"/>
    <w:rsid w:val="001D290E"/>
    <w:rsid w:val="001D3460"/>
    <w:rsid w:val="001D3D22"/>
    <w:rsid w:val="001D50AF"/>
    <w:rsid w:val="001D522F"/>
    <w:rsid w:val="001D52A5"/>
    <w:rsid w:val="001D5329"/>
    <w:rsid w:val="001D56C1"/>
    <w:rsid w:val="001D59CF"/>
    <w:rsid w:val="001D5BF3"/>
    <w:rsid w:val="001D5F31"/>
    <w:rsid w:val="001D6026"/>
    <w:rsid w:val="001D6B79"/>
    <w:rsid w:val="001E084C"/>
    <w:rsid w:val="001E109A"/>
    <w:rsid w:val="001E1537"/>
    <w:rsid w:val="001E15DA"/>
    <w:rsid w:val="001E21CB"/>
    <w:rsid w:val="001E285A"/>
    <w:rsid w:val="001E2914"/>
    <w:rsid w:val="001E2CD6"/>
    <w:rsid w:val="001E34A4"/>
    <w:rsid w:val="001E3C1E"/>
    <w:rsid w:val="001E3C5C"/>
    <w:rsid w:val="001E4B53"/>
    <w:rsid w:val="001E563B"/>
    <w:rsid w:val="001E6DDF"/>
    <w:rsid w:val="001E754E"/>
    <w:rsid w:val="001E787C"/>
    <w:rsid w:val="001F105B"/>
    <w:rsid w:val="001F14F7"/>
    <w:rsid w:val="001F25E2"/>
    <w:rsid w:val="001F2D43"/>
    <w:rsid w:val="001F31E4"/>
    <w:rsid w:val="001F343C"/>
    <w:rsid w:val="001F3717"/>
    <w:rsid w:val="001F45D7"/>
    <w:rsid w:val="001F4D9C"/>
    <w:rsid w:val="001F6235"/>
    <w:rsid w:val="001F67F4"/>
    <w:rsid w:val="001F68EC"/>
    <w:rsid w:val="001F6C81"/>
    <w:rsid w:val="001F6CEF"/>
    <w:rsid w:val="001F7215"/>
    <w:rsid w:val="0020068B"/>
    <w:rsid w:val="00201264"/>
    <w:rsid w:val="0020192B"/>
    <w:rsid w:val="002029E1"/>
    <w:rsid w:val="00203B00"/>
    <w:rsid w:val="002062E0"/>
    <w:rsid w:val="00206383"/>
    <w:rsid w:val="00206482"/>
    <w:rsid w:val="002070E5"/>
    <w:rsid w:val="002073FC"/>
    <w:rsid w:val="00210514"/>
    <w:rsid w:val="002109EC"/>
    <w:rsid w:val="00211316"/>
    <w:rsid w:val="00211426"/>
    <w:rsid w:val="00212259"/>
    <w:rsid w:val="002132C7"/>
    <w:rsid w:val="002147F1"/>
    <w:rsid w:val="002148F4"/>
    <w:rsid w:val="0021491C"/>
    <w:rsid w:val="0021523D"/>
    <w:rsid w:val="0021574B"/>
    <w:rsid w:val="00215A8B"/>
    <w:rsid w:val="002169CB"/>
    <w:rsid w:val="0021743B"/>
    <w:rsid w:val="00220284"/>
    <w:rsid w:val="00220385"/>
    <w:rsid w:val="0022083B"/>
    <w:rsid w:val="002211FE"/>
    <w:rsid w:val="0022140F"/>
    <w:rsid w:val="00221BE9"/>
    <w:rsid w:val="00222391"/>
    <w:rsid w:val="002227C6"/>
    <w:rsid w:val="00224524"/>
    <w:rsid w:val="00224BE8"/>
    <w:rsid w:val="002257BD"/>
    <w:rsid w:val="00226664"/>
    <w:rsid w:val="00226997"/>
    <w:rsid w:val="00227B80"/>
    <w:rsid w:val="0023025D"/>
    <w:rsid w:val="00230A85"/>
    <w:rsid w:val="002313FA"/>
    <w:rsid w:val="00231C7F"/>
    <w:rsid w:val="002325F3"/>
    <w:rsid w:val="00233718"/>
    <w:rsid w:val="00233762"/>
    <w:rsid w:val="00233A9A"/>
    <w:rsid w:val="002340B8"/>
    <w:rsid w:val="002343A3"/>
    <w:rsid w:val="0023531C"/>
    <w:rsid w:val="00235985"/>
    <w:rsid w:val="0023599D"/>
    <w:rsid w:val="0024078B"/>
    <w:rsid w:val="00240CEA"/>
    <w:rsid w:val="00240D0A"/>
    <w:rsid w:val="00240FAF"/>
    <w:rsid w:val="00242362"/>
    <w:rsid w:val="00243973"/>
    <w:rsid w:val="00243AE4"/>
    <w:rsid w:val="002442E6"/>
    <w:rsid w:val="002452BA"/>
    <w:rsid w:val="00245AF5"/>
    <w:rsid w:val="00245FCC"/>
    <w:rsid w:val="0024603D"/>
    <w:rsid w:val="002470FA"/>
    <w:rsid w:val="002471D5"/>
    <w:rsid w:val="00247206"/>
    <w:rsid w:val="00247B7D"/>
    <w:rsid w:val="00250ACF"/>
    <w:rsid w:val="00250F3A"/>
    <w:rsid w:val="00251248"/>
    <w:rsid w:val="002524B1"/>
    <w:rsid w:val="0025261C"/>
    <w:rsid w:val="00252801"/>
    <w:rsid w:val="002530E8"/>
    <w:rsid w:val="00253683"/>
    <w:rsid w:val="00254662"/>
    <w:rsid w:val="00254949"/>
    <w:rsid w:val="00254D9C"/>
    <w:rsid w:val="00254F01"/>
    <w:rsid w:val="002550BE"/>
    <w:rsid w:val="00256207"/>
    <w:rsid w:val="00256F92"/>
    <w:rsid w:val="00257618"/>
    <w:rsid w:val="002577C7"/>
    <w:rsid w:val="00257A96"/>
    <w:rsid w:val="00260374"/>
    <w:rsid w:val="002603A0"/>
    <w:rsid w:val="00260845"/>
    <w:rsid w:val="00260D80"/>
    <w:rsid w:val="00260F00"/>
    <w:rsid w:val="00262A35"/>
    <w:rsid w:val="0026321B"/>
    <w:rsid w:val="00263253"/>
    <w:rsid w:val="00263A8D"/>
    <w:rsid w:val="00264775"/>
    <w:rsid w:val="00264A64"/>
    <w:rsid w:val="00264B93"/>
    <w:rsid w:val="002650FC"/>
    <w:rsid w:val="002651EA"/>
    <w:rsid w:val="0026525F"/>
    <w:rsid w:val="00265483"/>
    <w:rsid w:val="00266271"/>
    <w:rsid w:val="00267095"/>
    <w:rsid w:val="002701DF"/>
    <w:rsid w:val="002703DD"/>
    <w:rsid w:val="002705FE"/>
    <w:rsid w:val="00270A60"/>
    <w:rsid w:val="002713CD"/>
    <w:rsid w:val="00271416"/>
    <w:rsid w:val="002721BB"/>
    <w:rsid w:val="00273AF9"/>
    <w:rsid w:val="00273FD7"/>
    <w:rsid w:val="002741C8"/>
    <w:rsid w:val="002766D7"/>
    <w:rsid w:val="00280020"/>
    <w:rsid w:val="00280F6A"/>
    <w:rsid w:val="00281466"/>
    <w:rsid w:val="002815A1"/>
    <w:rsid w:val="00282ECE"/>
    <w:rsid w:val="00283B53"/>
    <w:rsid w:val="00283E7E"/>
    <w:rsid w:val="00284CB1"/>
    <w:rsid w:val="0028512B"/>
    <w:rsid w:val="00285442"/>
    <w:rsid w:val="002864D7"/>
    <w:rsid w:val="0028655D"/>
    <w:rsid w:val="00286648"/>
    <w:rsid w:val="002866DF"/>
    <w:rsid w:val="00286B58"/>
    <w:rsid w:val="00286D7E"/>
    <w:rsid w:val="00287C88"/>
    <w:rsid w:val="002900F6"/>
    <w:rsid w:val="0029014D"/>
    <w:rsid w:val="002905C7"/>
    <w:rsid w:val="00290657"/>
    <w:rsid w:val="0029074F"/>
    <w:rsid w:val="00290D8C"/>
    <w:rsid w:val="00291029"/>
    <w:rsid w:val="002918F1"/>
    <w:rsid w:val="00291A4A"/>
    <w:rsid w:val="00292432"/>
    <w:rsid w:val="0029271E"/>
    <w:rsid w:val="00292A9D"/>
    <w:rsid w:val="002936C1"/>
    <w:rsid w:val="002946F6"/>
    <w:rsid w:val="00294DCB"/>
    <w:rsid w:val="00295217"/>
    <w:rsid w:val="00295339"/>
    <w:rsid w:val="00295DCF"/>
    <w:rsid w:val="0029673B"/>
    <w:rsid w:val="00296816"/>
    <w:rsid w:val="0029687C"/>
    <w:rsid w:val="00296BA9"/>
    <w:rsid w:val="0029703B"/>
    <w:rsid w:val="0029716D"/>
    <w:rsid w:val="002971FB"/>
    <w:rsid w:val="0029776D"/>
    <w:rsid w:val="002A0471"/>
    <w:rsid w:val="002A0501"/>
    <w:rsid w:val="002A0B05"/>
    <w:rsid w:val="002A0F0D"/>
    <w:rsid w:val="002A168B"/>
    <w:rsid w:val="002A23D4"/>
    <w:rsid w:val="002A26B4"/>
    <w:rsid w:val="002A2CBA"/>
    <w:rsid w:val="002A4451"/>
    <w:rsid w:val="002A4B3D"/>
    <w:rsid w:val="002A5375"/>
    <w:rsid w:val="002A5F5D"/>
    <w:rsid w:val="002A67FB"/>
    <w:rsid w:val="002A7046"/>
    <w:rsid w:val="002A7879"/>
    <w:rsid w:val="002A7A36"/>
    <w:rsid w:val="002B0D56"/>
    <w:rsid w:val="002B1337"/>
    <w:rsid w:val="002B2C50"/>
    <w:rsid w:val="002B4D79"/>
    <w:rsid w:val="002B51CC"/>
    <w:rsid w:val="002B53E5"/>
    <w:rsid w:val="002B618A"/>
    <w:rsid w:val="002B6507"/>
    <w:rsid w:val="002B763E"/>
    <w:rsid w:val="002C1024"/>
    <w:rsid w:val="002C1520"/>
    <w:rsid w:val="002C25C7"/>
    <w:rsid w:val="002C2FCB"/>
    <w:rsid w:val="002C3664"/>
    <w:rsid w:val="002C39E8"/>
    <w:rsid w:val="002C3BCE"/>
    <w:rsid w:val="002C3D8C"/>
    <w:rsid w:val="002C3EEF"/>
    <w:rsid w:val="002C5433"/>
    <w:rsid w:val="002C55E6"/>
    <w:rsid w:val="002C60DF"/>
    <w:rsid w:val="002C6B2A"/>
    <w:rsid w:val="002C708D"/>
    <w:rsid w:val="002C7F05"/>
    <w:rsid w:val="002D01B8"/>
    <w:rsid w:val="002D0929"/>
    <w:rsid w:val="002D158A"/>
    <w:rsid w:val="002D1A87"/>
    <w:rsid w:val="002D1BA1"/>
    <w:rsid w:val="002D1C37"/>
    <w:rsid w:val="002D35C1"/>
    <w:rsid w:val="002D386E"/>
    <w:rsid w:val="002D3A3F"/>
    <w:rsid w:val="002D3BC3"/>
    <w:rsid w:val="002D3DD0"/>
    <w:rsid w:val="002D479F"/>
    <w:rsid w:val="002D47BC"/>
    <w:rsid w:val="002D565C"/>
    <w:rsid w:val="002D5FC4"/>
    <w:rsid w:val="002E0340"/>
    <w:rsid w:val="002E06CA"/>
    <w:rsid w:val="002E0E57"/>
    <w:rsid w:val="002E247C"/>
    <w:rsid w:val="002E2CA5"/>
    <w:rsid w:val="002E3620"/>
    <w:rsid w:val="002E4785"/>
    <w:rsid w:val="002E5D23"/>
    <w:rsid w:val="002E615F"/>
    <w:rsid w:val="002E6198"/>
    <w:rsid w:val="002E7D5F"/>
    <w:rsid w:val="002F038D"/>
    <w:rsid w:val="002F14BC"/>
    <w:rsid w:val="002F17C2"/>
    <w:rsid w:val="002F2593"/>
    <w:rsid w:val="002F25B2"/>
    <w:rsid w:val="002F293F"/>
    <w:rsid w:val="002F2990"/>
    <w:rsid w:val="002F3B25"/>
    <w:rsid w:val="002F3C0B"/>
    <w:rsid w:val="002F3EDD"/>
    <w:rsid w:val="002F4CF7"/>
    <w:rsid w:val="002F4D00"/>
    <w:rsid w:val="002F562F"/>
    <w:rsid w:val="002F5BCC"/>
    <w:rsid w:val="002F63F0"/>
    <w:rsid w:val="002F68F5"/>
    <w:rsid w:val="002F7623"/>
    <w:rsid w:val="002F782F"/>
    <w:rsid w:val="002F7A18"/>
    <w:rsid w:val="002F7A85"/>
    <w:rsid w:val="00300503"/>
    <w:rsid w:val="00300F2C"/>
    <w:rsid w:val="00301509"/>
    <w:rsid w:val="003015D3"/>
    <w:rsid w:val="00301893"/>
    <w:rsid w:val="003022DE"/>
    <w:rsid w:val="00302B4B"/>
    <w:rsid w:val="003032B6"/>
    <w:rsid w:val="00303564"/>
    <w:rsid w:val="003035A0"/>
    <w:rsid w:val="00303FA2"/>
    <w:rsid w:val="0030582D"/>
    <w:rsid w:val="0030619E"/>
    <w:rsid w:val="00306479"/>
    <w:rsid w:val="0030678A"/>
    <w:rsid w:val="003075BF"/>
    <w:rsid w:val="003075FA"/>
    <w:rsid w:val="00311862"/>
    <w:rsid w:val="00311CB3"/>
    <w:rsid w:val="00314618"/>
    <w:rsid w:val="00314CA6"/>
    <w:rsid w:val="00314E07"/>
    <w:rsid w:val="00315E58"/>
    <w:rsid w:val="003161BB"/>
    <w:rsid w:val="003170BC"/>
    <w:rsid w:val="0031791F"/>
    <w:rsid w:val="00320118"/>
    <w:rsid w:val="00320275"/>
    <w:rsid w:val="003204EF"/>
    <w:rsid w:val="00320AB2"/>
    <w:rsid w:val="00321042"/>
    <w:rsid w:val="0032146A"/>
    <w:rsid w:val="0032151B"/>
    <w:rsid w:val="003224D2"/>
    <w:rsid w:val="00322507"/>
    <w:rsid w:val="00324E87"/>
    <w:rsid w:val="003255A1"/>
    <w:rsid w:val="0032587F"/>
    <w:rsid w:val="00325CCD"/>
    <w:rsid w:val="0032755F"/>
    <w:rsid w:val="00327683"/>
    <w:rsid w:val="0032775E"/>
    <w:rsid w:val="00327FA0"/>
    <w:rsid w:val="00330257"/>
    <w:rsid w:val="00330950"/>
    <w:rsid w:val="00330B58"/>
    <w:rsid w:val="00330C80"/>
    <w:rsid w:val="00330CF1"/>
    <w:rsid w:val="00330DBB"/>
    <w:rsid w:val="00331D48"/>
    <w:rsid w:val="003325EB"/>
    <w:rsid w:val="003326DA"/>
    <w:rsid w:val="00332778"/>
    <w:rsid w:val="003339A2"/>
    <w:rsid w:val="003339E8"/>
    <w:rsid w:val="00333EF8"/>
    <w:rsid w:val="00335213"/>
    <w:rsid w:val="00335508"/>
    <w:rsid w:val="003363AA"/>
    <w:rsid w:val="00336659"/>
    <w:rsid w:val="00336CFD"/>
    <w:rsid w:val="00337289"/>
    <w:rsid w:val="00337D9A"/>
    <w:rsid w:val="00340B88"/>
    <w:rsid w:val="00340BB3"/>
    <w:rsid w:val="00341575"/>
    <w:rsid w:val="003425CB"/>
    <w:rsid w:val="003425DB"/>
    <w:rsid w:val="003425E6"/>
    <w:rsid w:val="00342C26"/>
    <w:rsid w:val="00343AA2"/>
    <w:rsid w:val="00343D39"/>
    <w:rsid w:val="0034448D"/>
    <w:rsid w:val="00344FF7"/>
    <w:rsid w:val="00345177"/>
    <w:rsid w:val="003453AF"/>
    <w:rsid w:val="003453E4"/>
    <w:rsid w:val="00345825"/>
    <w:rsid w:val="00346356"/>
    <w:rsid w:val="00346B5C"/>
    <w:rsid w:val="00346E17"/>
    <w:rsid w:val="003474F2"/>
    <w:rsid w:val="003476DB"/>
    <w:rsid w:val="00347E92"/>
    <w:rsid w:val="0035008B"/>
    <w:rsid w:val="00350290"/>
    <w:rsid w:val="00350762"/>
    <w:rsid w:val="00350E78"/>
    <w:rsid w:val="003515DB"/>
    <w:rsid w:val="00351D97"/>
    <w:rsid w:val="00351F2E"/>
    <w:rsid w:val="00351F8E"/>
    <w:rsid w:val="00352CE4"/>
    <w:rsid w:val="00352D0F"/>
    <w:rsid w:val="00354096"/>
    <w:rsid w:val="003553DC"/>
    <w:rsid w:val="00355945"/>
    <w:rsid w:val="003601D7"/>
    <w:rsid w:val="003604F5"/>
    <w:rsid w:val="003607ED"/>
    <w:rsid w:val="00361D80"/>
    <w:rsid w:val="00361E25"/>
    <w:rsid w:val="003621F5"/>
    <w:rsid w:val="00362D96"/>
    <w:rsid w:val="00362F4E"/>
    <w:rsid w:val="00363151"/>
    <w:rsid w:val="003638B4"/>
    <w:rsid w:val="00363EE5"/>
    <w:rsid w:val="003643AB"/>
    <w:rsid w:val="0036470B"/>
    <w:rsid w:val="00364958"/>
    <w:rsid w:val="00365DD2"/>
    <w:rsid w:val="00365FF8"/>
    <w:rsid w:val="003663A5"/>
    <w:rsid w:val="003664FA"/>
    <w:rsid w:val="00366713"/>
    <w:rsid w:val="003667C0"/>
    <w:rsid w:val="00366E54"/>
    <w:rsid w:val="00367EBF"/>
    <w:rsid w:val="00367FAD"/>
    <w:rsid w:val="003709D1"/>
    <w:rsid w:val="00372A5E"/>
    <w:rsid w:val="00372B01"/>
    <w:rsid w:val="00373285"/>
    <w:rsid w:val="00373F5E"/>
    <w:rsid w:val="00375236"/>
    <w:rsid w:val="003753B4"/>
    <w:rsid w:val="00375421"/>
    <w:rsid w:val="003758F6"/>
    <w:rsid w:val="00376702"/>
    <w:rsid w:val="0037693A"/>
    <w:rsid w:val="00377495"/>
    <w:rsid w:val="00377629"/>
    <w:rsid w:val="0038048D"/>
    <w:rsid w:val="00380666"/>
    <w:rsid w:val="003806C4"/>
    <w:rsid w:val="0038078B"/>
    <w:rsid w:val="00380974"/>
    <w:rsid w:val="00381972"/>
    <w:rsid w:val="003824BF"/>
    <w:rsid w:val="0038264B"/>
    <w:rsid w:val="00382BD6"/>
    <w:rsid w:val="00384694"/>
    <w:rsid w:val="00384B7F"/>
    <w:rsid w:val="00384D4D"/>
    <w:rsid w:val="00384E1F"/>
    <w:rsid w:val="003851E8"/>
    <w:rsid w:val="0038537B"/>
    <w:rsid w:val="00385BDA"/>
    <w:rsid w:val="00385ED7"/>
    <w:rsid w:val="0038679B"/>
    <w:rsid w:val="003872D1"/>
    <w:rsid w:val="00387565"/>
    <w:rsid w:val="00387DEB"/>
    <w:rsid w:val="00387F7E"/>
    <w:rsid w:val="0039070D"/>
    <w:rsid w:val="00390DCE"/>
    <w:rsid w:val="0039185C"/>
    <w:rsid w:val="0039259F"/>
    <w:rsid w:val="0039311F"/>
    <w:rsid w:val="00393184"/>
    <w:rsid w:val="00393601"/>
    <w:rsid w:val="00395829"/>
    <w:rsid w:val="003971F2"/>
    <w:rsid w:val="00397366"/>
    <w:rsid w:val="00397388"/>
    <w:rsid w:val="00397665"/>
    <w:rsid w:val="00397A29"/>
    <w:rsid w:val="00397A82"/>
    <w:rsid w:val="003A0B68"/>
    <w:rsid w:val="003A142F"/>
    <w:rsid w:val="003A1B06"/>
    <w:rsid w:val="003A2368"/>
    <w:rsid w:val="003A24B7"/>
    <w:rsid w:val="003A326B"/>
    <w:rsid w:val="003A374E"/>
    <w:rsid w:val="003A4D47"/>
    <w:rsid w:val="003A50AD"/>
    <w:rsid w:val="003A547E"/>
    <w:rsid w:val="003A58D0"/>
    <w:rsid w:val="003A5ACD"/>
    <w:rsid w:val="003A6DD8"/>
    <w:rsid w:val="003A72BE"/>
    <w:rsid w:val="003A7608"/>
    <w:rsid w:val="003B0468"/>
    <w:rsid w:val="003B0A8B"/>
    <w:rsid w:val="003B0DF3"/>
    <w:rsid w:val="003B3323"/>
    <w:rsid w:val="003B3EAD"/>
    <w:rsid w:val="003B4EEA"/>
    <w:rsid w:val="003B4EF2"/>
    <w:rsid w:val="003B5735"/>
    <w:rsid w:val="003B6E81"/>
    <w:rsid w:val="003B709A"/>
    <w:rsid w:val="003B7685"/>
    <w:rsid w:val="003B7709"/>
    <w:rsid w:val="003B7A98"/>
    <w:rsid w:val="003C03FE"/>
    <w:rsid w:val="003C0905"/>
    <w:rsid w:val="003C0AF1"/>
    <w:rsid w:val="003C0C6F"/>
    <w:rsid w:val="003C14B1"/>
    <w:rsid w:val="003C1795"/>
    <w:rsid w:val="003C2704"/>
    <w:rsid w:val="003C3009"/>
    <w:rsid w:val="003C3173"/>
    <w:rsid w:val="003C35D4"/>
    <w:rsid w:val="003C453F"/>
    <w:rsid w:val="003C5079"/>
    <w:rsid w:val="003C522C"/>
    <w:rsid w:val="003C53FB"/>
    <w:rsid w:val="003C6225"/>
    <w:rsid w:val="003D1209"/>
    <w:rsid w:val="003D14A6"/>
    <w:rsid w:val="003D2BE6"/>
    <w:rsid w:val="003D2FB1"/>
    <w:rsid w:val="003D3306"/>
    <w:rsid w:val="003D3789"/>
    <w:rsid w:val="003D3903"/>
    <w:rsid w:val="003D3CA6"/>
    <w:rsid w:val="003D4513"/>
    <w:rsid w:val="003D49FB"/>
    <w:rsid w:val="003D506A"/>
    <w:rsid w:val="003D7B86"/>
    <w:rsid w:val="003D7FD5"/>
    <w:rsid w:val="003E02F4"/>
    <w:rsid w:val="003E04B5"/>
    <w:rsid w:val="003E0522"/>
    <w:rsid w:val="003E0E5D"/>
    <w:rsid w:val="003E18D3"/>
    <w:rsid w:val="003E1EC3"/>
    <w:rsid w:val="003E27EE"/>
    <w:rsid w:val="003E3766"/>
    <w:rsid w:val="003E3DAB"/>
    <w:rsid w:val="003E4421"/>
    <w:rsid w:val="003E4BBA"/>
    <w:rsid w:val="003E63E9"/>
    <w:rsid w:val="003E6824"/>
    <w:rsid w:val="003E69BF"/>
    <w:rsid w:val="003F050E"/>
    <w:rsid w:val="003F0644"/>
    <w:rsid w:val="003F07A7"/>
    <w:rsid w:val="003F17E8"/>
    <w:rsid w:val="003F1B22"/>
    <w:rsid w:val="003F1B25"/>
    <w:rsid w:val="003F30C3"/>
    <w:rsid w:val="003F31EB"/>
    <w:rsid w:val="003F3ADE"/>
    <w:rsid w:val="003F4287"/>
    <w:rsid w:val="003F4623"/>
    <w:rsid w:val="003F4918"/>
    <w:rsid w:val="003F4E28"/>
    <w:rsid w:val="003F7ECC"/>
    <w:rsid w:val="004008EC"/>
    <w:rsid w:val="00400CCF"/>
    <w:rsid w:val="00401406"/>
    <w:rsid w:val="0040162C"/>
    <w:rsid w:val="00401B64"/>
    <w:rsid w:val="004021CB"/>
    <w:rsid w:val="004029E0"/>
    <w:rsid w:val="004044B4"/>
    <w:rsid w:val="00404754"/>
    <w:rsid w:val="0040499F"/>
    <w:rsid w:val="004049DF"/>
    <w:rsid w:val="00404DF7"/>
    <w:rsid w:val="00405742"/>
    <w:rsid w:val="004061E6"/>
    <w:rsid w:val="00406335"/>
    <w:rsid w:val="004063CA"/>
    <w:rsid w:val="00410996"/>
    <w:rsid w:val="0041193B"/>
    <w:rsid w:val="00412406"/>
    <w:rsid w:val="00412530"/>
    <w:rsid w:val="00412A35"/>
    <w:rsid w:val="00413317"/>
    <w:rsid w:val="00413663"/>
    <w:rsid w:val="00413B8B"/>
    <w:rsid w:val="004144A2"/>
    <w:rsid w:val="0041624C"/>
    <w:rsid w:val="00416747"/>
    <w:rsid w:val="00417631"/>
    <w:rsid w:val="004177D8"/>
    <w:rsid w:val="004177EA"/>
    <w:rsid w:val="004208BF"/>
    <w:rsid w:val="00420961"/>
    <w:rsid w:val="00420F45"/>
    <w:rsid w:val="00421433"/>
    <w:rsid w:val="00423B56"/>
    <w:rsid w:val="00424091"/>
    <w:rsid w:val="00424148"/>
    <w:rsid w:val="0042467E"/>
    <w:rsid w:val="00425EAD"/>
    <w:rsid w:val="0042762D"/>
    <w:rsid w:val="0043179C"/>
    <w:rsid w:val="004321CC"/>
    <w:rsid w:val="00432A24"/>
    <w:rsid w:val="00433736"/>
    <w:rsid w:val="00434D2A"/>
    <w:rsid w:val="00435201"/>
    <w:rsid w:val="00435306"/>
    <w:rsid w:val="004358D7"/>
    <w:rsid w:val="00436CD0"/>
    <w:rsid w:val="00436F42"/>
    <w:rsid w:val="00440763"/>
    <w:rsid w:val="00441172"/>
    <w:rsid w:val="0044171B"/>
    <w:rsid w:val="004417C4"/>
    <w:rsid w:val="0044247A"/>
    <w:rsid w:val="00443091"/>
    <w:rsid w:val="00443363"/>
    <w:rsid w:val="004434FF"/>
    <w:rsid w:val="00443B43"/>
    <w:rsid w:val="004448D8"/>
    <w:rsid w:val="00444FEB"/>
    <w:rsid w:val="004455AA"/>
    <w:rsid w:val="00445936"/>
    <w:rsid w:val="00445947"/>
    <w:rsid w:val="00446434"/>
    <w:rsid w:val="00446CF6"/>
    <w:rsid w:val="0044769D"/>
    <w:rsid w:val="00447CCC"/>
    <w:rsid w:val="00447DF3"/>
    <w:rsid w:val="004500B3"/>
    <w:rsid w:val="00450F15"/>
    <w:rsid w:val="00450FF6"/>
    <w:rsid w:val="0045121C"/>
    <w:rsid w:val="004514DF"/>
    <w:rsid w:val="00451DB0"/>
    <w:rsid w:val="00451F51"/>
    <w:rsid w:val="00452E4E"/>
    <w:rsid w:val="004535D7"/>
    <w:rsid w:val="0045375C"/>
    <w:rsid w:val="00453A0C"/>
    <w:rsid w:val="00453E78"/>
    <w:rsid w:val="00453FB3"/>
    <w:rsid w:val="00454632"/>
    <w:rsid w:val="0045579A"/>
    <w:rsid w:val="00455E90"/>
    <w:rsid w:val="00460C0D"/>
    <w:rsid w:val="0046134B"/>
    <w:rsid w:val="00461F26"/>
    <w:rsid w:val="00462DDD"/>
    <w:rsid w:val="00463B4B"/>
    <w:rsid w:val="00463DB7"/>
    <w:rsid w:val="00465696"/>
    <w:rsid w:val="004658FF"/>
    <w:rsid w:val="0046613D"/>
    <w:rsid w:val="004665D0"/>
    <w:rsid w:val="00466855"/>
    <w:rsid w:val="00466904"/>
    <w:rsid w:val="00466D77"/>
    <w:rsid w:val="00466EAA"/>
    <w:rsid w:val="00467F7F"/>
    <w:rsid w:val="004711CF"/>
    <w:rsid w:val="004711E9"/>
    <w:rsid w:val="004718B6"/>
    <w:rsid w:val="00471946"/>
    <w:rsid w:val="00471C94"/>
    <w:rsid w:val="00471E9E"/>
    <w:rsid w:val="00471F2F"/>
    <w:rsid w:val="004729BB"/>
    <w:rsid w:val="00472C22"/>
    <w:rsid w:val="00474468"/>
    <w:rsid w:val="00474B72"/>
    <w:rsid w:val="004751DE"/>
    <w:rsid w:val="0047525A"/>
    <w:rsid w:val="004753C8"/>
    <w:rsid w:val="00475621"/>
    <w:rsid w:val="00475F7C"/>
    <w:rsid w:val="004760E0"/>
    <w:rsid w:val="00476B44"/>
    <w:rsid w:val="00476CD4"/>
    <w:rsid w:val="00477161"/>
    <w:rsid w:val="00480294"/>
    <w:rsid w:val="00480CD5"/>
    <w:rsid w:val="0048103E"/>
    <w:rsid w:val="0048111B"/>
    <w:rsid w:val="0048124E"/>
    <w:rsid w:val="004819E2"/>
    <w:rsid w:val="00482443"/>
    <w:rsid w:val="00483A0B"/>
    <w:rsid w:val="00483B59"/>
    <w:rsid w:val="00483B91"/>
    <w:rsid w:val="004847CD"/>
    <w:rsid w:val="00484981"/>
    <w:rsid w:val="00484F8A"/>
    <w:rsid w:val="00485774"/>
    <w:rsid w:val="004859A0"/>
    <w:rsid w:val="00485B9A"/>
    <w:rsid w:val="00485D98"/>
    <w:rsid w:val="004865F7"/>
    <w:rsid w:val="00486A02"/>
    <w:rsid w:val="00486BEB"/>
    <w:rsid w:val="00487611"/>
    <w:rsid w:val="00487660"/>
    <w:rsid w:val="00490102"/>
    <w:rsid w:val="00490308"/>
    <w:rsid w:val="0049107B"/>
    <w:rsid w:val="0049238F"/>
    <w:rsid w:val="00492B6E"/>
    <w:rsid w:val="00492CAE"/>
    <w:rsid w:val="00493215"/>
    <w:rsid w:val="00493F3B"/>
    <w:rsid w:val="004947BE"/>
    <w:rsid w:val="004954D2"/>
    <w:rsid w:val="004957DF"/>
    <w:rsid w:val="00495A19"/>
    <w:rsid w:val="00495F00"/>
    <w:rsid w:val="0049615A"/>
    <w:rsid w:val="00496ACA"/>
    <w:rsid w:val="00497ECA"/>
    <w:rsid w:val="004A02F9"/>
    <w:rsid w:val="004A0BE9"/>
    <w:rsid w:val="004A1141"/>
    <w:rsid w:val="004A20EF"/>
    <w:rsid w:val="004A25FF"/>
    <w:rsid w:val="004A2E36"/>
    <w:rsid w:val="004A4016"/>
    <w:rsid w:val="004A5CF6"/>
    <w:rsid w:val="004A6B0E"/>
    <w:rsid w:val="004A72C4"/>
    <w:rsid w:val="004A784D"/>
    <w:rsid w:val="004A7A3B"/>
    <w:rsid w:val="004B02D9"/>
    <w:rsid w:val="004B0E3F"/>
    <w:rsid w:val="004B1556"/>
    <w:rsid w:val="004B17CC"/>
    <w:rsid w:val="004B189F"/>
    <w:rsid w:val="004B3057"/>
    <w:rsid w:val="004B3546"/>
    <w:rsid w:val="004B3C36"/>
    <w:rsid w:val="004B44E6"/>
    <w:rsid w:val="004B4503"/>
    <w:rsid w:val="004B47F8"/>
    <w:rsid w:val="004B53F8"/>
    <w:rsid w:val="004B583B"/>
    <w:rsid w:val="004B5A08"/>
    <w:rsid w:val="004B5C26"/>
    <w:rsid w:val="004B5DC0"/>
    <w:rsid w:val="004B5E44"/>
    <w:rsid w:val="004B6000"/>
    <w:rsid w:val="004B6A12"/>
    <w:rsid w:val="004B7AB9"/>
    <w:rsid w:val="004C00BC"/>
    <w:rsid w:val="004C35AC"/>
    <w:rsid w:val="004C4125"/>
    <w:rsid w:val="004C4181"/>
    <w:rsid w:val="004C444C"/>
    <w:rsid w:val="004C49F5"/>
    <w:rsid w:val="004C4A05"/>
    <w:rsid w:val="004C5643"/>
    <w:rsid w:val="004C5E48"/>
    <w:rsid w:val="004C6D49"/>
    <w:rsid w:val="004C786C"/>
    <w:rsid w:val="004D0899"/>
    <w:rsid w:val="004D0B0A"/>
    <w:rsid w:val="004D0D56"/>
    <w:rsid w:val="004D1ABF"/>
    <w:rsid w:val="004D2077"/>
    <w:rsid w:val="004D2103"/>
    <w:rsid w:val="004D2E06"/>
    <w:rsid w:val="004D3365"/>
    <w:rsid w:val="004D3624"/>
    <w:rsid w:val="004D50FB"/>
    <w:rsid w:val="004D55EC"/>
    <w:rsid w:val="004D5A58"/>
    <w:rsid w:val="004D73F1"/>
    <w:rsid w:val="004D7516"/>
    <w:rsid w:val="004D78F5"/>
    <w:rsid w:val="004D7D36"/>
    <w:rsid w:val="004D7E71"/>
    <w:rsid w:val="004E1067"/>
    <w:rsid w:val="004E18BD"/>
    <w:rsid w:val="004E1F56"/>
    <w:rsid w:val="004E2324"/>
    <w:rsid w:val="004E28C3"/>
    <w:rsid w:val="004E2BAE"/>
    <w:rsid w:val="004E3E58"/>
    <w:rsid w:val="004E4CA5"/>
    <w:rsid w:val="004E4E14"/>
    <w:rsid w:val="004E5AF9"/>
    <w:rsid w:val="004E7327"/>
    <w:rsid w:val="004E743E"/>
    <w:rsid w:val="004F189E"/>
    <w:rsid w:val="004F190F"/>
    <w:rsid w:val="004F1F41"/>
    <w:rsid w:val="004F33B2"/>
    <w:rsid w:val="004F35F9"/>
    <w:rsid w:val="004F36DF"/>
    <w:rsid w:val="004F3D07"/>
    <w:rsid w:val="004F43BF"/>
    <w:rsid w:val="004F4DF8"/>
    <w:rsid w:val="004F5171"/>
    <w:rsid w:val="004F5313"/>
    <w:rsid w:val="004F547F"/>
    <w:rsid w:val="004F5C6C"/>
    <w:rsid w:val="004F7086"/>
    <w:rsid w:val="004F727C"/>
    <w:rsid w:val="004F78CC"/>
    <w:rsid w:val="004F7E93"/>
    <w:rsid w:val="00500123"/>
    <w:rsid w:val="005009F7"/>
    <w:rsid w:val="00500D71"/>
    <w:rsid w:val="00501C0F"/>
    <w:rsid w:val="0050258F"/>
    <w:rsid w:val="005027BE"/>
    <w:rsid w:val="0050304B"/>
    <w:rsid w:val="00504C23"/>
    <w:rsid w:val="00504EC1"/>
    <w:rsid w:val="0050690A"/>
    <w:rsid w:val="005070A9"/>
    <w:rsid w:val="005071DC"/>
    <w:rsid w:val="00510DEB"/>
    <w:rsid w:val="0051164E"/>
    <w:rsid w:val="00512552"/>
    <w:rsid w:val="005126D5"/>
    <w:rsid w:val="00512EF1"/>
    <w:rsid w:val="005133A4"/>
    <w:rsid w:val="005136AD"/>
    <w:rsid w:val="00513B86"/>
    <w:rsid w:val="00514968"/>
    <w:rsid w:val="00515858"/>
    <w:rsid w:val="0051764F"/>
    <w:rsid w:val="00517A39"/>
    <w:rsid w:val="00517B09"/>
    <w:rsid w:val="0052089C"/>
    <w:rsid w:val="00520E6F"/>
    <w:rsid w:val="0052139D"/>
    <w:rsid w:val="00522140"/>
    <w:rsid w:val="00522558"/>
    <w:rsid w:val="005226D8"/>
    <w:rsid w:val="00523707"/>
    <w:rsid w:val="00524020"/>
    <w:rsid w:val="00525803"/>
    <w:rsid w:val="00526426"/>
    <w:rsid w:val="00526598"/>
    <w:rsid w:val="0052696E"/>
    <w:rsid w:val="00526C3C"/>
    <w:rsid w:val="00526D14"/>
    <w:rsid w:val="00526F1B"/>
    <w:rsid w:val="005277F4"/>
    <w:rsid w:val="00527B43"/>
    <w:rsid w:val="00527FAC"/>
    <w:rsid w:val="00531694"/>
    <w:rsid w:val="00531A95"/>
    <w:rsid w:val="00531D24"/>
    <w:rsid w:val="005325AA"/>
    <w:rsid w:val="00533DA9"/>
    <w:rsid w:val="00534DFB"/>
    <w:rsid w:val="00535024"/>
    <w:rsid w:val="00535365"/>
    <w:rsid w:val="005360FA"/>
    <w:rsid w:val="00536241"/>
    <w:rsid w:val="00536395"/>
    <w:rsid w:val="00536B5B"/>
    <w:rsid w:val="005374FF"/>
    <w:rsid w:val="0053769D"/>
    <w:rsid w:val="005408EE"/>
    <w:rsid w:val="00540B70"/>
    <w:rsid w:val="0054102D"/>
    <w:rsid w:val="00541465"/>
    <w:rsid w:val="00541DE4"/>
    <w:rsid w:val="00541F71"/>
    <w:rsid w:val="005431CE"/>
    <w:rsid w:val="00543692"/>
    <w:rsid w:val="00543F45"/>
    <w:rsid w:val="00543FFA"/>
    <w:rsid w:val="00545CC0"/>
    <w:rsid w:val="00546471"/>
    <w:rsid w:val="005467D8"/>
    <w:rsid w:val="0054681F"/>
    <w:rsid w:val="00546C7E"/>
    <w:rsid w:val="0054717E"/>
    <w:rsid w:val="005471B1"/>
    <w:rsid w:val="00551077"/>
    <w:rsid w:val="005513C3"/>
    <w:rsid w:val="00552129"/>
    <w:rsid w:val="00552914"/>
    <w:rsid w:val="00552C87"/>
    <w:rsid w:val="00553066"/>
    <w:rsid w:val="00553D68"/>
    <w:rsid w:val="00554188"/>
    <w:rsid w:val="005542AE"/>
    <w:rsid w:val="00554B6F"/>
    <w:rsid w:val="00554F89"/>
    <w:rsid w:val="00555DBB"/>
    <w:rsid w:val="00556A36"/>
    <w:rsid w:val="00557E64"/>
    <w:rsid w:val="00560C95"/>
    <w:rsid w:val="00560FAA"/>
    <w:rsid w:val="0056104B"/>
    <w:rsid w:val="005618DE"/>
    <w:rsid w:val="005621DE"/>
    <w:rsid w:val="005623A3"/>
    <w:rsid w:val="005635DD"/>
    <w:rsid w:val="00563898"/>
    <w:rsid w:val="005638C4"/>
    <w:rsid w:val="00563C13"/>
    <w:rsid w:val="00563C4C"/>
    <w:rsid w:val="00564450"/>
    <w:rsid w:val="0056481D"/>
    <w:rsid w:val="00565AC6"/>
    <w:rsid w:val="00565B5B"/>
    <w:rsid w:val="00565E0F"/>
    <w:rsid w:val="005671E4"/>
    <w:rsid w:val="005675E9"/>
    <w:rsid w:val="005678E2"/>
    <w:rsid w:val="00567DE6"/>
    <w:rsid w:val="00567E16"/>
    <w:rsid w:val="00567F22"/>
    <w:rsid w:val="005703A7"/>
    <w:rsid w:val="00570FAE"/>
    <w:rsid w:val="00570FD0"/>
    <w:rsid w:val="00571A26"/>
    <w:rsid w:val="00572AA4"/>
    <w:rsid w:val="00572B88"/>
    <w:rsid w:val="00573209"/>
    <w:rsid w:val="00573260"/>
    <w:rsid w:val="00573D10"/>
    <w:rsid w:val="00573D2F"/>
    <w:rsid w:val="00573FA1"/>
    <w:rsid w:val="005762F9"/>
    <w:rsid w:val="00576377"/>
    <w:rsid w:val="0057665C"/>
    <w:rsid w:val="005768BA"/>
    <w:rsid w:val="005769CC"/>
    <w:rsid w:val="005774A6"/>
    <w:rsid w:val="00577C7B"/>
    <w:rsid w:val="0058032B"/>
    <w:rsid w:val="00580786"/>
    <w:rsid w:val="00580836"/>
    <w:rsid w:val="005817E1"/>
    <w:rsid w:val="00581C0F"/>
    <w:rsid w:val="00582157"/>
    <w:rsid w:val="00582A01"/>
    <w:rsid w:val="00582E80"/>
    <w:rsid w:val="005836B7"/>
    <w:rsid w:val="0058396D"/>
    <w:rsid w:val="00584CC6"/>
    <w:rsid w:val="00584E03"/>
    <w:rsid w:val="005858E3"/>
    <w:rsid w:val="005873B4"/>
    <w:rsid w:val="00587B3A"/>
    <w:rsid w:val="00587DF8"/>
    <w:rsid w:val="0059015B"/>
    <w:rsid w:val="00591647"/>
    <w:rsid w:val="00591BB0"/>
    <w:rsid w:val="0059259A"/>
    <w:rsid w:val="00593587"/>
    <w:rsid w:val="00593B01"/>
    <w:rsid w:val="00593CDE"/>
    <w:rsid w:val="00593F31"/>
    <w:rsid w:val="005945E2"/>
    <w:rsid w:val="00594BA3"/>
    <w:rsid w:val="00595A5D"/>
    <w:rsid w:val="00595AB4"/>
    <w:rsid w:val="005972E1"/>
    <w:rsid w:val="00597427"/>
    <w:rsid w:val="005975B4"/>
    <w:rsid w:val="005A012F"/>
    <w:rsid w:val="005A10F0"/>
    <w:rsid w:val="005A12D3"/>
    <w:rsid w:val="005A2D08"/>
    <w:rsid w:val="005A2DA9"/>
    <w:rsid w:val="005A2E52"/>
    <w:rsid w:val="005A2E98"/>
    <w:rsid w:val="005A2FFC"/>
    <w:rsid w:val="005A4D4B"/>
    <w:rsid w:val="005A57CF"/>
    <w:rsid w:val="005A5A18"/>
    <w:rsid w:val="005A5C18"/>
    <w:rsid w:val="005A61D4"/>
    <w:rsid w:val="005A64C6"/>
    <w:rsid w:val="005A6BA9"/>
    <w:rsid w:val="005A6DBA"/>
    <w:rsid w:val="005A7740"/>
    <w:rsid w:val="005A7AD2"/>
    <w:rsid w:val="005A7B1E"/>
    <w:rsid w:val="005B1615"/>
    <w:rsid w:val="005B2507"/>
    <w:rsid w:val="005B2B35"/>
    <w:rsid w:val="005B30BF"/>
    <w:rsid w:val="005B3DE2"/>
    <w:rsid w:val="005B402D"/>
    <w:rsid w:val="005B4139"/>
    <w:rsid w:val="005B4638"/>
    <w:rsid w:val="005B4BE0"/>
    <w:rsid w:val="005B4E49"/>
    <w:rsid w:val="005B51B3"/>
    <w:rsid w:val="005B5737"/>
    <w:rsid w:val="005B57FF"/>
    <w:rsid w:val="005B6709"/>
    <w:rsid w:val="005B6F4C"/>
    <w:rsid w:val="005C023E"/>
    <w:rsid w:val="005C21E7"/>
    <w:rsid w:val="005C26A3"/>
    <w:rsid w:val="005C3293"/>
    <w:rsid w:val="005C32E6"/>
    <w:rsid w:val="005C3E5F"/>
    <w:rsid w:val="005C3EE1"/>
    <w:rsid w:val="005C40FF"/>
    <w:rsid w:val="005C44C5"/>
    <w:rsid w:val="005C4E6A"/>
    <w:rsid w:val="005C5495"/>
    <w:rsid w:val="005C5863"/>
    <w:rsid w:val="005C6667"/>
    <w:rsid w:val="005C7E43"/>
    <w:rsid w:val="005D0184"/>
    <w:rsid w:val="005D01DF"/>
    <w:rsid w:val="005D035D"/>
    <w:rsid w:val="005D066B"/>
    <w:rsid w:val="005D07FC"/>
    <w:rsid w:val="005D0EB4"/>
    <w:rsid w:val="005D14C7"/>
    <w:rsid w:val="005D14CD"/>
    <w:rsid w:val="005D189C"/>
    <w:rsid w:val="005D2085"/>
    <w:rsid w:val="005D2203"/>
    <w:rsid w:val="005D3260"/>
    <w:rsid w:val="005D33C0"/>
    <w:rsid w:val="005D39AE"/>
    <w:rsid w:val="005D3A8D"/>
    <w:rsid w:val="005D3E4D"/>
    <w:rsid w:val="005D4259"/>
    <w:rsid w:val="005D493C"/>
    <w:rsid w:val="005D56BE"/>
    <w:rsid w:val="005D5ACE"/>
    <w:rsid w:val="005D5AF0"/>
    <w:rsid w:val="005D6023"/>
    <w:rsid w:val="005D61B4"/>
    <w:rsid w:val="005D6B7D"/>
    <w:rsid w:val="005D7039"/>
    <w:rsid w:val="005E002A"/>
    <w:rsid w:val="005E07F3"/>
    <w:rsid w:val="005E1266"/>
    <w:rsid w:val="005E1774"/>
    <w:rsid w:val="005E208F"/>
    <w:rsid w:val="005E2362"/>
    <w:rsid w:val="005E28BD"/>
    <w:rsid w:val="005E3344"/>
    <w:rsid w:val="005E357E"/>
    <w:rsid w:val="005E3DB4"/>
    <w:rsid w:val="005E3E06"/>
    <w:rsid w:val="005E4BF1"/>
    <w:rsid w:val="005E5D4E"/>
    <w:rsid w:val="005E5F65"/>
    <w:rsid w:val="005E699A"/>
    <w:rsid w:val="005E7044"/>
    <w:rsid w:val="005F001E"/>
    <w:rsid w:val="005F191E"/>
    <w:rsid w:val="005F1D6F"/>
    <w:rsid w:val="005F1FDA"/>
    <w:rsid w:val="005F202D"/>
    <w:rsid w:val="005F226A"/>
    <w:rsid w:val="005F2511"/>
    <w:rsid w:val="005F2DA0"/>
    <w:rsid w:val="005F37B0"/>
    <w:rsid w:val="005F3D9B"/>
    <w:rsid w:val="005F41C5"/>
    <w:rsid w:val="005F4BB1"/>
    <w:rsid w:val="005F532A"/>
    <w:rsid w:val="005F5F5C"/>
    <w:rsid w:val="005F61AB"/>
    <w:rsid w:val="005F632E"/>
    <w:rsid w:val="005F7813"/>
    <w:rsid w:val="00600879"/>
    <w:rsid w:val="0060087E"/>
    <w:rsid w:val="00600B19"/>
    <w:rsid w:val="0060124A"/>
    <w:rsid w:val="00601324"/>
    <w:rsid w:val="00601BA0"/>
    <w:rsid w:val="006020FC"/>
    <w:rsid w:val="006027AE"/>
    <w:rsid w:val="006049A5"/>
    <w:rsid w:val="00605325"/>
    <w:rsid w:val="00605BEC"/>
    <w:rsid w:val="00605D2C"/>
    <w:rsid w:val="006071FD"/>
    <w:rsid w:val="0061058C"/>
    <w:rsid w:val="00610CE1"/>
    <w:rsid w:val="0061131F"/>
    <w:rsid w:val="0061135D"/>
    <w:rsid w:val="006124AC"/>
    <w:rsid w:val="00612A03"/>
    <w:rsid w:val="00612EDE"/>
    <w:rsid w:val="00613541"/>
    <w:rsid w:val="00613C00"/>
    <w:rsid w:val="006142E4"/>
    <w:rsid w:val="006147B0"/>
    <w:rsid w:val="00615603"/>
    <w:rsid w:val="00615721"/>
    <w:rsid w:val="00616DC8"/>
    <w:rsid w:val="00617B29"/>
    <w:rsid w:val="00617C87"/>
    <w:rsid w:val="00617EE4"/>
    <w:rsid w:val="006207C0"/>
    <w:rsid w:val="006210A6"/>
    <w:rsid w:val="0062121B"/>
    <w:rsid w:val="00621318"/>
    <w:rsid w:val="00621506"/>
    <w:rsid w:val="00621F05"/>
    <w:rsid w:val="00621FD0"/>
    <w:rsid w:val="00622F3A"/>
    <w:rsid w:val="00623140"/>
    <w:rsid w:val="00623EAA"/>
    <w:rsid w:val="00624633"/>
    <w:rsid w:val="0062527F"/>
    <w:rsid w:val="006255C5"/>
    <w:rsid w:val="006269D5"/>
    <w:rsid w:val="0062713A"/>
    <w:rsid w:val="00627494"/>
    <w:rsid w:val="0062771E"/>
    <w:rsid w:val="00627BB4"/>
    <w:rsid w:val="00627E78"/>
    <w:rsid w:val="00630991"/>
    <w:rsid w:val="00630D45"/>
    <w:rsid w:val="00630D8F"/>
    <w:rsid w:val="00630EDC"/>
    <w:rsid w:val="00630F0C"/>
    <w:rsid w:val="0063126C"/>
    <w:rsid w:val="006316DA"/>
    <w:rsid w:val="00631E46"/>
    <w:rsid w:val="00632EB2"/>
    <w:rsid w:val="006345EF"/>
    <w:rsid w:val="00634822"/>
    <w:rsid w:val="006351EB"/>
    <w:rsid w:val="00635A71"/>
    <w:rsid w:val="00635D5B"/>
    <w:rsid w:val="00635F1F"/>
    <w:rsid w:val="00636276"/>
    <w:rsid w:val="00636E27"/>
    <w:rsid w:val="00636FE8"/>
    <w:rsid w:val="00641DF2"/>
    <w:rsid w:val="006420D6"/>
    <w:rsid w:val="006435B4"/>
    <w:rsid w:val="00643E83"/>
    <w:rsid w:val="00644EBE"/>
    <w:rsid w:val="00645145"/>
    <w:rsid w:val="00646E0A"/>
    <w:rsid w:val="00647186"/>
    <w:rsid w:val="006478A3"/>
    <w:rsid w:val="00647F3A"/>
    <w:rsid w:val="0065074F"/>
    <w:rsid w:val="00651538"/>
    <w:rsid w:val="006520C4"/>
    <w:rsid w:val="006521C9"/>
    <w:rsid w:val="0065327B"/>
    <w:rsid w:val="006536CA"/>
    <w:rsid w:val="00655D76"/>
    <w:rsid w:val="00657545"/>
    <w:rsid w:val="006577D6"/>
    <w:rsid w:val="00660004"/>
    <w:rsid w:val="0066198B"/>
    <w:rsid w:val="00662773"/>
    <w:rsid w:val="00662BE1"/>
    <w:rsid w:val="00662D8E"/>
    <w:rsid w:val="006635D0"/>
    <w:rsid w:val="00663896"/>
    <w:rsid w:val="0066391D"/>
    <w:rsid w:val="0066557F"/>
    <w:rsid w:val="0066660D"/>
    <w:rsid w:val="00666DD7"/>
    <w:rsid w:val="00667317"/>
    <w:rsid w:val="00671B46"/>
    <w:rsid w:val="006722E9"/>
    <w:rsid w:val="00672CDD"/>
    <w:rsid w:val="006734F2"/>
    <w:rsid w:val="006741EE"/>
    <w:rsid w:val="00674B7E"/>
    <w:rsid w:val="00674D1D"/>
    <w:rsid w:val="00675A26"/>
    <w:rsid w:val="00676A47"/>
    <w:rsid w:val="00676A7D"/>
    <w:rsid w:val="00676C08"/>
    <w:rsid w:val="006774AD"/>
    <w:rsid w:val="00680975"/>
    <w:rsid w:val="0068217C"/>
    <w:rsid w:val="00682264"/>
    <w:rsid w:val="006823EF"/>
    <w:rsid w:val="006823FE"/>
    <w:rsid w:val="0068318C"/>
    <w:rsid w:val="00683E97"/>
    <w:rsid w:val="0068401B"/>
    <w:rsid w:val="006840F7"/>
    <w:rsid w:val="00684410"/>
    <w:rsid w:val="006846E7"/>
    <w:rsid w:val="00684C54"/>
    <w:rsid w:val="0068560C"/>
    <w:rsid w:val="00686D27"/>
    <w:rsid w:val="006874AF"/>
    <w:rsid w:val="00690315"/>
    <w:rsid w:val="006906DC"/>
    <w:rsid w:val="00690B76"/>
    <w:rsid w:val="00691569"/>
    <w:rsid w:val="00691B08"/>
    <w:rsid w:val="00691B84"/>
    <w:rsid w:val="006920C3"/>
    <w:rsid w:val="00692444"/>
    <w:rsid w:val="00692ACB"/>
    <w:rsid w:val="00692B69"/>
    <w:rsid w:val="00693ED7"/>
    <w:rsid w:val="006944D7"/>
    <w:rsid w:val="0069484B"/>
    <w:rsid w:val="00694BFD"/>
    <w:rsid w:val="00694CDC"/>
    <w:rsid w:val="006962A6"/>
    <w:rsid w:val="00696569"/>
    <w:rsid w:val="006967F4"/>
    <w:rsid w:val="006974AC"/>
    <w:rsid w:val="00697EBC"/>
    <w:rsid w:val="006A04D2"/>
    <w:rsid w:val="006A08B5"/>
    <w:rsid w:val="006A0A6B"/>
    <w:rsid w:val="006A1C5B"/>
    <w:rsid w:val="006A1D56"/>
    <w:rsid w:val="006A2096"/>
    <w:rsid w:val="006A2C6D"/>
    <w:rsid w:val="006A3691"/>
    <w:rsid w:val="006A3F4A"/>
    <w:rsid w:val="006A4466"/>
    <w:rsid w:val="006A4A37"/>
    <w:rsid w:val="006A4C2F"/>
    <w:rsid w:val="006A4D01"/>
    <w:rsid w:val="006A552A"/>
    <w:rsid w:val="006A5F77"/>
    <w:rsid w:val="006A73D9"/>
    <w:rsid w:val="006A7846"/>
    <w:rsid w:val="006A7A39"/>
    <w:rsid w:val="006A7C22"/>
    <w:rsid w:val="006A7D7F"/>
    <w:rsid w:val="006B0201"/>
    <w:rsid w:val="006B2339"/>
    <w:rsid w:val="006B2452"/>
    <w:rsid w:val="006B24C9"/>
    <w:rsid w:val="006B2D92"/>
    <w:rsid w:val="006B3C99"/>
    <w:rsid w:val="006B4216"/>
    <w:rsid w:val="006B43BE"/>
    <w:rsid w:val="006B47B5"/>
    <w:rsid w:val="006B488D"/>
    <w:rsid w:val="006B4ACF"/>
    <w:rsid w:val="006B5786"/>
    <w:rsid w:val="006B6959"/>
    <w:rsid w:val="006B7116"/>
    <w:rsid w:val="006B7BB4"/>
    <w:rsid w:val="006C0200"/>
    <w:rsid w:val="006C0E72"/>
    <w:rsid w:val="006C102E"/>
    <w:rsid w:val="006C183B"/>
    <w:rsid w:val="006C1B8B"/>
    <w:rsid w:val="006C2CF3"/>
    <w:rsid w:val="006C4238"/>
    <w:rsid w:val="006C48EA"/>
    <w:rsid w:val="006C4B1C"/>
    <w:rsid w:val="006C4BA4"/>
    <w:rsid w:val="006C4D7B"/>
    <w:rsid w:val="006C4E14"/>
    <w:rsid w:val="006C5591"/>
    <w:rsid w:val="006C5C4A"/>
    <w:rsid w:val="006C6191"/>
    <w:rsid w:val="006C6849"/>
    <w:rsid w:val="006C7637"/>
    <w:rsid w:val="006C7D7B"/>
    <w:rsid w:val="006D0AC9"/>
    <w:rsid w:val="006D1069"/>
    <w:rsid w:val="006D16CA"/>
    <w:rsid w:val="006D1C42"/>
    <w:rsid w:val="006D1C8D"/>
    <w:rsid w:val="006D3095"/>
    <w:rsid w:val="006D6374"/>
    <w:rsid w:val="006D72A2"/>
    <w:rsid w:val="006D72AA"/>
    <w:rsid w:val="006D74F9"/>
    <w:rsid w:val="006D7649"/>
    <w:rsid w:val="006E02AC"/>
    <w:rsid w:val="006E03B3"/>
    <w:rsid w:val="006E0D85"/>
    <w:rsid w:val="006E127D"/>
    <w:rsid w:val="006E1D13"/>
    <w:rsid w:val="006E1D67"/>
    <w:rsid w:val="006E2240"/>
    <w:rsid w:val="006E2503"/>
    <w:rsid w:val="006E2EDF"/>
    <w:rsid w:val="006E3540"/>
    <w:rsid w:val="006E3B7F"/>
    <w:rsid w:val="006E3EBA"/>
    <w:rsid w:val="006E407D"/>
    <w:rsid w:val="006E506E"/>
    <w:rsid w:val="006E53F2"/>
    <w:rsid w:val="006E6B23"/>
    <w:rsid w:val="006E7E41"/>
    <w:rsid w:val="006F00C3"/>
    <w:rsid w:val="006F0A16"/>
    <w:rsid w:val="006F0ED6"/>
    <w:rsid w:val="006F15A7"/>
    <w:rsid w:val="006F1A3D"/>
    <w:rsid w:val="006F2A20"/>
    <w:rsid w:val="006F2A76"/>
    <w:rsid w:val="006F2DD9"/>
    <w:rsid w:val="006F3EF5"/>
    <w:rsid w:val="006F493B"/>
    <w:rsid w:val="006F59E9"/>
    <w:rsid w:val="006F5C85"/>
    <w:rsid w:val="006F6491"/>
    <w:rsid w:val="006F6688"/>
    <w:rsid w:val="006F6E18"/>
    <w:rsid w:val="006F721B"/>
    <w:rsid w:val="006F75ED"/>
    <w:rsid w:val="006F7716"/>
    <w:rsid w:val="006F7AE5"/>
    <w:rsid w:val="00700B29"/>
    <w:rsid w:val="007012DF"/>
    <w:rsid w:val="007017AE"/>
    <w:rsid w:val="007026EF"/>
    <w:rsid w:val="00702E87"/>
    <w:rsid w:val="00704A14"/>
    <w:rsid w:val="00704FDC"/>
    <w:rsid w:val="0070565F"/>
    <w:rsid w:val="00705CB1"/>
    <w:rsid w:val="00705E50"/>
    <w:rsid w:val="00706258"/>
    <w:rsid w:val="0070684A"/>
    <w:rsid w:val="00706C05"/>
    <w:rsid w:val="007078F2"/>
    <w:rsid w:val="00707939"/>
    <w:rsid w:val="00711ACC"/>
    <w:rsid w:val="00713551"/>
    <w:rsid w:val="0071429F"/>
    <w:rsid w:val="00714777"/>
    <w:rsid w:val="00715AA2"/>
    <w:rsid w:val="00715D8E"/>
    <w:rsid w:val="00716150"/>
    <w:rsid w:val="00716478"/>
    <w:rsid w:val="007164C7"/>
    <w:rsid w:val="00717453"/>
    <w:rsid w:val="007219BD"/>
    <w:rsid w:val="00722661"/>
    <w:rsid w:val="00723687"/>
    <w:rsid w:val="00723ABD"/>
    <w:rsid w:val="00723B79"/>
    <w:rsid w:val="00723EE1"/>
    <w:rsid w:val="00724A64"/>
    <w:rsid w:val="00724C54"/>
    <w:rsid w:val="0072543C"/>
    <w:rsid w:val="00731456"/>
    <w:rsid w:val="00731D18"/>
    <w:rsid w:val="00732008"/>
    <w:rsid w:val="00732175"/>
    <w:rsid w:val="007322FF"/>
    <w:rsid w:val="007324A8"/>
    <w:rsid w:val="00735D86"/>
    <w:rsid w:val="00736468"/>
    <w:rsid w:val="00737518"/>
    <w:rsid w:val="00737C31"/>
    <w:rsid w:val="00737D26"/>
    <w:rsid w:val="0074013F"/>
    <w:rsid w:val="007407E4"/>
    <w:rsid w:val="00741AA4"/>
    <w:rsid w:val="00742040"/>
    <w:rsid w:val="00742128"/>
    <w:rsid w:val="0074243B"/>
    <w:rsid w:val="00742A72"/>
    <w:rsid w:val="00743FBF"/>
    <w:rsid w:val="00744415"/>
    <w:rsid w:val="00744853"/>
    <w:rsid w:val="00744F46"/>
    <w:rsid w:val="007456F3"/>
    <w:rsid w:val="007458E5"/>
    <w:rsid w:val="007508C0"/>
    <w:rsid w:val="007508C1"/>
    <w:rsid w:val="00750B45"/>
    <w:rsid w:val="00751E29"/>
    <w:rsid w:val="007527C4"/>
    <w:rsid w:val="00754B7D"/>
    <w:rsid w:val="007551E6"/>
    <w:rsid w:val="007562D3"/>
    <w:rsid w:val="0075654E"/>
    <w:rsid w:val="007568B7"/>
    <w:rsid w:val="00756EC8"/>
    <w:rsid w:val="007572BF"/>
    <w:rsid w:val="00757D46"/>
    <w:rsid w:val="0076066B"/>
    <w:rsid w:val="0076083A"/>
    <w:rsid w:val="00761097"/>
    <w:rsid w:val="00761A86"/>
    <w:rsid w:val="00761C44"/>
    <w:rsid w:val="00761F47"/>
    <w:rsid w:val="00763376"/>
    <w:rsid w:val="00764871"/>
    <w:rsid w:val="007655CF"/>
    <w:rsid w:val="00767988"/>
    <w:rsid w:val="007702B7"/>
    <w:rsid w:val="007706B8"/>
    <w:rsid w:val="007707DF"/>
    <w:rsid w:val="007708A8"/>
    <w:rsid w:val="00771819"/>
    <w:rsid w:val="00771DD2"/>
    <w:rsid w:val="00772061"/>
    <w:rsid w:val="0077337A"/>
    <w:rsid w:val="00774DB3"/>
    <w:rsid w:val="007758D4"/>
    <w:rsid w:val="00775A6E"/>
    <w:rsid w:val="00776577"/>
    <w:rsid w:val="007765ED"/>
    <w:rsid w:val="0077718B"/>
    <w:rsid w:val="00781312"/>
    <w:rsid w:val="00781B4C"/>
    <w:rsid w:val="00781F44"/>
    <w:rsid w:val="00781F72"/>
    <w:rsid w:val="00782CB2"/>
    <w:rsid w:val="007835D9"/>
    <w:rsid w:val="00783E5B"/>
    <w:rsid w:val="00783F83"/>
    <w:rsid w:val="00785E8D"/>
    <w:rsid w:val="00787737"/>
    <w:rsid w:val="00787869"/>
    <w:rsid w:val="00787D23"/>
    <w:rsid w:val="00787FF2"/>
    <w:rsid w:val="007904B5"/>
    <w:rsid w:val="00790FA3"/>
    <w:rsid w:val="00791773"/>
    <w:rsid w:val="00792BFF"/>
    <w:rsid w:val="00793796"/>
    <w:rsid w:val="00793A56"/>
    <w:rsid w:val="007946F7"/>
    <w:rsid w:val="00794949"/>
    <w:rsid w:val="00795D25"/>
    <w:rsid w:val="007961E8"/>
    <w:rsid w:val="007971FC"/>
    <w:rsid w:val="00797356"/>
    <w:rsid w:val="00797C2C"/>
    <w:rsid w:val="007A0952"/>
    <w:rsid w:val="007A18B6"/>
    <w:rsid w:val="007A1AB6"/>
    <w:rsid w:val="007A1C70"/>
    <w:rsid w:val="007A1F55"/>
    <w:rsid w:val="007A2109"/>
    <w:rsid w:val="007A29E8"/>
    <w:rsid w:val="007A2C3A"/>
    <w:rsid w:val="007A2D95"/>
    <w:rsid w:val="007A3062"/>
    <w:rsid w:val="007A32B2"/>
    <w:rsid w:val="007A347A"/>
    <w:rsid w:val="007A3A6A"/>
    <w:rsid w:val="007A48DA"/>
    <w:rsid w:val="007A5199"/>
    <w:rsid w:val="007A556B"/>
    <w:rsid w:val="007A59E8"/>
    <w:rsid w:val="007A5D6D"/>
    <w:rsid w:val="007A6520"/>
    <w:rsid w:val="007A65BC"/>
    <w:rsid w:val="007A67F3"/>
    <w:rsid w:val="007A6F45"/>
    <w:rsid w:val="007A7341"/>
    <w:rsid w:val="007A7749"/>
    <w:rsid w:val="007A7C4A"/>
    <w:rsid w:val="007A7CD0"/>
    <w:rsid w:val="007A7DE5"/>
    <w:rsid w:val="007B0204"/>
    <w:rsid w:val="007B053C"/>
    <w:rsid w:val="007B076E"/>
    <w:rsid w:val="007B1214"/>
    <w:rsid w:val="007B1671"/>
    <w:rsid w:val="007B2C71"/>
    <w:rsid w:val="007B3BF1"/>
    <w:rsid w:val="007B3D53"/>
    <w:rsid w:val="007B45F9"/>
    <w:rsid w:val="007B53F9"/>
    <w:rsid w:val="007B5513"/>
    <w:rsid w:val="007B5EE3"/>
    <w:rsid w:val="007B628E"/>
    <w:rsid w:val="007B63FF"/>
    <w:rsid w:val="007B6858"/>
    <w:rsid w:val="007B7014"/>
    <w:rsid w:val="007B70A7"/>
    <w:rsid w:val="007B767E"/>
    <w:rsid w:val="007B7C6F"/>
    <w:rsid w:val="007B7D00"/>
    <w:rsid w:val="007B7F3D"/>
    <w:rsid w:val="007C159E"/>
    <w:rsid w:val="007C2196"/>
    <w:rsid w:val="007C26FD"/>
    <w:rsid w:val="007C35D7"/>
    <w:rsid w:val="007C37C6"/>
    <w:rsid w:val="007C37FC"/>
    <w:rsid w:val="007C3C6B"/>
    <w:rsid w:val="007C3DA2"/>
    <w:rsid w:val="007C3DC9"/>
    <w:rsid w:val="007C47AC"/>
    <w:rsid w:val="007C4938"/>
    <w:rsid w:val="007C4A18"/>
    <w:rsid w:val="007C4A92"/>
    <w:rsid w:val="007C51BE"/>
    <w:rsid w:val="007C5570"/>
    <w:rsid w:val="007C567C"/>
    <w:rsid w:val="007C59EF"/>
    <w:rsid w:val="007C5A33"/>
    <w:rsid w:val="007C5DB5"/>
    <w:rsid w:val="007C688C"/>
    <w:rsid w:val="007C6C46"/>
    <w:rsid w:val="007C6DA8"/>
    <w:rsid w:val="007D02C9"/>
    <w:rsid w:val="007D05FE"/>
    <w:rsid w:val="007D06AD"/>
    <w:rsid w:val="007D1ECD"/>
    <w:rsid w:val="007D293D"/>
    <w:rsid w:val="007D2F03"/>
    <w:rsid w:val="007D31E0"/>
    <w:rsid w:val="007D333D"/>
    <w:rsid w:val="007D40C8"/>
    <w:rsid w:val="007D4595"/>
    <w:rsid w:val="007D5506"/>
    <w:rsid w:val="007D5B41"/>
    <w:rsid w:val="007D6064"/>
    <w:rsid w:val="007D6F0E"/>
    <w:rsid w:val="007E0554"/>
    <w:rsid w:val="007E08E8"/>
    <w:rsid w:val="007E0AD0"/>
    <w:rsid w:val="007E1246"/>
    <w:rsid w:val="007E1687"/>
    <w:rsid w:val="007E2204"/>
    <w:rsid w:val="007E2910"/>
    <w:rsid w:val="007E4DF1"/>
    <w:rsid w:val="007E5F58"/>
    <w:rsid w:val="007E5FF9"/>
    <w:rsid w:val="007E668C"/>
    <w:rsid w:val="007F19E6"/>
    <w:rsid w:val="007F1AFA"/>
    <w:rsid w:val="007F214D"/>
    <w:rsid w:val="007F3060"/>
    <w:rsid w:val="007F32F5"/>
    <w:rsid w:val="007F386F"/>
    <w:rsid w:val="007F3D38"/>
    <w:rsid w:val="007F6069"/>
    <w:rsid w:val="007F6523"/>
    <w:rsid w:val="007F6AB7"/>
    <w:rsid w:val="007F6C44"/>
    <w:rsid w:val="007F7071"/>
    <w:rsid w:val="007F7CF1"/>
    <w:rsid w:val="00800383"/>
    <w:rsid w:val="0080094F"/>
    <w:rsid w:val="0080221A"/>
    <w:rsid w:val="008022E9"/>
    <w:rsid w:val="00802E0D"/>
    <w:rsid w:val="00804BEB"/>
    <w:rsid w:val="00804FCF"/>
    <w:rsid w:val="0080590F"/>
    <w:rsid w:val="008065C9"/>
    <w:rsid w:val="00806995"/>
    <w:rsid w:val="008072CE"/>
    <w:rsid w:val="00807361"/>
    <w:rsid w:val="00810338"/>
    <w:rsid w:val="008103BF"/>
    <w:rsid w:val="008104CE"/>
    <w:rsid w:val="00810EF3"/>
    <w:rsid w:val="00813477"/>
    <w:rsid w:val="00813DB0"/>
    <w:rsid w:val="00813E3E"/>
    <w:rsid w:val="0081457E"/>
    <w:rsid w:val="00814906"/>
    <w:rsid w:val="00814B5B"/>
    <w:rsid w:val="00815679"/>
    <w:rsid w:val="00816961"/>
    <w:rsid w:val="008169E4"/>
    <w:rsid w:val="008170DC"/>
    <w:rsid w:val="00817B9A"/>
    <w:rsid w:val="0082054D"/>
    <w:rsid w:val="00820A21"/>
    <w:rsid w:val="00820CB5"/>
    <w:rsid w:val="0082243D"/>
    <w:rsid w:val="00822859"/>
    <w:rsid w:val="00823A14"/>
    <w:rsid w:val="00823B02"/>
    <w:rsid w:val="00824336"/>
    <w:rsid w:val="00824BB8"/>
    <w:rsid w:val="00824E5E"/>
    <w:rsid w:val="00824FB7"/>
    <w:rsid w:val="00825872"/>
    <w:rsid w:val="00825C9B"/>
    <w:rsid w:val="00825CA3"/>
    <w:rsid w:val="0082707B"/>
    <w:rsid w:val="00827194"/>
    <w:rsid w:val="008279F8"/>
    <w:rsid w:val="0083055D"/>
    <w:rsid w:val="008314F0"/>
    <w:rsid w:val="00831C7C"/>
    <w:rsid w:val="00832466"/>
    <w:rsid w:val="0083326A"/>
    <w:rsid w:val="008338B7"/>
    <w:rsid w:val="008340C3"/>
    <w:rsid w:val="0083422C"/>
    <w:rsid w:val="008343E8"/>
    <w:rsid w:val="00834A91"/>
    <w:rsid w:val="00837450"/>
    <w:rsid w:val="00837738"/>
    <w:rsid w:val="0084051B"/>
    <w:rsid w:val="008406E0"/>
    <w:rsid w:val="00840C7E"/>
    <w:rsid w:val="00841B04"/>
    <w:rsid w:val="00841D19"/>
    <w:rsid w:val="00841E7F"/>
    <w:rsid w:val="00841EFD"/>
    <w:rsid w:val="0084232B"/>
    <w:rsid w:val="00842A7C"/>
    <w:rsid w:val="008431ED"/>
    <w:rsid w:val="0084470D"/>
    <w:rsid w:val="00844C77"/>
    <w:rsid w:val="00844C99"/>
    <w:rsid w:val="00844E76"/>
    <w:rsid w:val="00844FEC"/>
    <w:rsid w:val="0084629B"/>
    <w:rsid w:val="00847534"/>
    <w:rsid w:val="0084791F"/>
    <w:rsid w:val="00847BB0"/>
    <w:rsid w:val="00847C43"/>
    <w:rsid w:val="00847EF6"/>
    <w:rsid w:val="00850522"/>
    <w:rsid w:val="00850DF7"/>
    <w:rsid w:val="008510AD"/>
    <w:rsid w:val="008511F0"/>
    <w:rsid w:val="00851A99"/>
    <w:rsid w:val="008527AC"/>
    <w:rsid w:val="00852935"/>
    <w:rsid w:val="00852F4D"/>
    <w:rsid w:val="00853001"/>
    <w:rsid w:val="00853143"/>
    <w:rsid w:val="008532EB"/>
    <w:rsid w:val="0085335D"/>
    <w:rsid w:val="0085369C"/>
    <w:rsid w:val="0085491C"/>
    <w:rsid w:val="00854E16"/>
    <w:rsid w:val="00855524"/>
    <w:rsid w:val="0086141D"/>
    <w:rsid w:val="008633E8"/>
    <w:rsid w:val="00863B2C"/>
    <w:rsid w:val="008647ED"/>
    <w:rsid w:val="008648E2"/>
    <w:rsid w:val="008652DB"/>
    <w:rsid w:val="0086531C"/>
    <w:rsid w:val="008657C1"/>
    <w:rsid w:val="008679FB"/>
    <w:rsid w:val="00867A77"/>
    <w:rsid w:val="00867AF0"/>
    <w:rsid w:val="00871275"/>
    <w:rsid w:val="008724DE"/>
    <w:rsid w:val="00872847"/>
    <w:rsid w:val="00872878"/>
    <w:rsid w:val="008728D0"/>
    <w:rsid w:val="00872DE9"/>
    <w:rsid w:val="00873253"/>
    <w:rsid w:val="008736BE"/>
    <w:rsid w:val="00873E4F"/>
    <w:rsid w:val="00876BAE"/>
    <w:rsid w:val="00877DC2"/>
    <w:rsid w:val="00880017"/>
    <w:rsid w:val="00880205"/>
    <w:rsid w:val="008804D6"/>
    <w:rsid w:val="00880915"/>
    <w:rsid w:val="00880A53"/>
    <w:rsid w:val="00880AEA"/>
    <w:rsid w:val="00881B40"/>
    <w:rsid w:val="00882422"/>
    <w:rsid w:val="00882DBC"/>
    <w:rsid w:val="00883600"/>
    <w:rsid w:val="00883AE1"/>
    <w:rsid w:val="00884854"/>
    <w:rsid w:val="00884DEB"/>
    <w:rsid w:val="00885357"/>
    <w:rsid w:val="00885384"/>
    <w:rsid w:val="008853B0"/>
    <w:rsid w:val="00885AAF"/>
    <w:rsid w:val="00885D83"/>
    <w:rsid w:val="00886FB8"/>
    <w:rsid w:val="008875EF"/>
    <w:rsid w:val="00890A52"/>
    <w:rsid w:val="00890A62"/>
    <w:rsid w:val="00890D90"/>
    <w:rsid w:val="00890F65"/>
    <w:rsid w:val="00893B46"/>
    <w:rsid w:val="0089432F"/>
    <w:rsid w:val="00894D16"/>
    <w:rsid w:val="008953D8"/>
    <w:rsid w:val="008959EA"/>
    <w:rsid w:val="00897610"/>
    <w:rsid w:val="0089768C"/>
    <w:rsid w:val="00897916"/>
    <w:rsid w:val="008A06FA"/>
    <w:rsid w:val="008A0AC4"/>
    <w:rsid w:val="008A0D2B"/>
    <w:rsid w:val="008A143E"/>
    <w:rsid w:val="008A20D8"/>
    <w:rsid w:val="008A2175"/>
    <w:rsid w:val="008A2247"/>
    <w:rsid w:val="008A26F5"/>
    <w:rsid w:val="008A2745"/>
    <w:rsid w:val="008A2EA2"/>
    <w:rsid w:val="008A3798"/>
    <w:rsid w:val="008A38F4"/>
    <w:rsid w:val="008A3903"/>
    <w:rsid w:val="008A4143"/>
    <w:rsid w:val="008A41F3"/>
    <w:rsid w:val="008A4696"/>
    <w:rsid w:val="008A4C0E"/>
    <w:rsid w:val="008A4DA2"/>
    <w:rsid w:val="008A4E02"/>
    <w:rsid w:val="008A52A5"/>
    <w:rsid w:val="008A54F6"/>
    <w:rsid w:val="008A614B"/>
    <w:rsid w:val="008A61DE"/>
    <w:rsid w:val="008A621B"/>
    <w:rsid w:val="008A6D73"/>
    <w:rsid w:val="008A6FC5"/>
    <w:rsid w:val="008A7614"/>
    <w:rsid w:val="008A7D29"/>
    <w:rsid w:val="008A7F88"/>
    <w:rsid w:val="008B03BE"/>
    <w:rsid w:val="008B1062"/>
    <w:rsid w:val="008B1B43"/>
    <w:rsid w:val="008B1D50"/>
    <w:rsid w:val="008B1E04"/>
    <w:rsid w:val="008B1E7F"/>
    <w:rsid w:val="008B2DD0"/>
    <w:rsid w:val="008B2EBD"/>
    <w:rsid w:val="008B2F4A"/>
    <w:rsid w:val="008B31E9"/>
    <w:rsid w:val="008B4987"/>
    <w:rsid w:val="008B6105"/>
    <w:rsid w:val="008B6901"/>
    <w:rsid w:val="008B6C78"/>
    <w:rsid w:val="008B7177"/>
    <w:rsid w:val="008C0DAE"/>
    <w:rsid w:val="008C107D"/>
    <w:rsid w:val="008C109F"/>
    <w:rsid w:val="008C111F"/>
    <w:rsid w:val="008C1B5F"/>
    <w:rsid w:val="008C21B6"/>
    <w:rsid w:val="008C29F8"/>
    <w:rsid w:val="008C2F2C"/>
    <w:rsid w:val="008C442B"/>
    <w:rsid w:val="008C586D"/>
    <w:rsid w:val="008C5E69"/>
    <w:rsid w:val="008C6EED"/>
    <w:rsid w:val="008C6FBC"/>
    <w:rsid w:val="008C76D5"/>
    <w:rsid w:val="008D0BBE"/>
    <w:rsid w:val="008D0C04"/>
    <w:rsid w:val="008D0F75"/>
    <w:rsid w:val="008D1915"/>
    <w:rsid w:val="008D239F"/>
    <w:rsid w:val="008D2B47"/>
    <w:rsid w:val="008D2DF8"/>
    <w:rsid w:val="008D3DFB"/>
    <w:rsid w:val="008D4F2C"/>
    <w:rsid w:val="008D52CA"/>
    <w:rsid w:val="008D54BB"/>
    <w:rsid w:val="008D60DD"/>
    <w:rsid w:val="008D70DB"/>
    <w:rsid w:val="008E2237"/>
    <w:rsid w:val="008E2462"/>
    <w:rsid w:val="008E2E15"/>
    <w:rsid w:val="008E3034"/>
    <w:rsid w:val="008E33FF"/>
    <w:rsid w:val="008E35D8"/>
    <w:rsid w:val="008E41EC"/>
    <w:rsid w:val="008E45A3"/>
    <w:rsid w:val="008E462A"/>
    <w:rsid w:val="008E46E8"/>
    <w:rsid w:val="008E5376"/>
    <w:rsid w:val="008E6197"/>
    <w:rsid w:val="008E61B5"/>
    <w:rsid w:val="008E62F6"/>
    <w:rsid w:val="008E6737"/>
    <w:rsid w:val="008E6836"/>
    <w:rsid w:val="008E6D7C"/>
    <w:rsid w:val="008E7BB8"/>
    <w:rsid w:val="008F03FE"/>
    <w:rsid w:val="008F1CC6"/>
    <w:rsid w:val="008F2097"/>
    <w:rsid w:val="008F4901"/>
    <w:rsid w:val="008F4D06"/>
    <w:rsid w:val="008F545C"/>
    <w:rsid w:val="008F6054"/>
    <w:rsid w:val="008F6A07"/>
    <w:rsid w:val="008F6B63"/>
    <w:rsid w:val="008F6B87"/>
    <w:rsid w:val="009001A3"/>
    <w:rsid w:val="0090092A"/>
    <w:rsid w:val="0090116B"/>
    <w:rsid w:val="0090169B"/>
    <w:rsid w:val="00901731"/>
    <w:rsid w:val="00901884"/>
    <w:rsid w:val="00902303"/>
    <w:rsid w:val="009025E9"/>
    <w:rsid w:val="009028F7"/>
    <w:rsid w:val="009033EF"/>
    <w:rsid w:val="0090420F"/>
    <w:rsid w:val="00904F01"/>
    <w:rsid w:val="0090577D"/>
    <w:rsid w:val="009063C9"/>
    <w:rsid w:val="00906696"/>
    <w:rsid w:val="009069CC"/>
    <w:rsid w:val="009070C6"/>
    <w:rsid w:val="00907267"/>
    <w:rsid w:val="009075ED"/>
    <w:rsid w:val="00907759"/>
    <w:rsid w:val="009077E2"/>
    <w:rsid w:val="0090794D"/>
    <w:rsid w:val="00907E04"/>
    <w:rsid w:val="0091066D"/>
    <w:rsid w:val="00911575"/>
    <w:rsid w:val="00912476"/>
    <w:rsid w:val="00913036"/>
    <w:rsid w:val="00913215"/>
    <w:rsid w:val="0091475E"/>
    <w:rsid w:val="00914F12"/>
    <w:rsid w:val="00916128"/>
    <w:rsid w:val="00916B76"/>
    <w:rsid w:val="0091725B"/>
    <w:rsid w:val="0092006B"/>
    <w:rsid w:val="00920BFB"/>
    <w:rsid w:val="00920EFD"/>
    <w:rsid w:val="0092101B"/>
    <w:rsid w:val="009217DB"/>
    <w:rsid w:val="00921801"/>
    <w:rsid w:val="00921A53"/>
    <w:rsid w:val="0092236B"/>
    <w:rsid w:val="0092264C"/>
    <w:rsid w:val="00923305"/>
    <w:rsid w:val="00923E7C"/>
    <w:rsid w:val="00924532"/>
    <w:rsid w:val="00924AA5"/>
    <w:rsid w:val="00924B0A"/>
    <w:rsid w:val="009259EB"/>
    <w:rsid w:val="00925CB9"/>
    <w:rsid w:val="00926252"/>
    <w:rsid w:val="00926B81"/>
    <w:rsid w:val="00930ADC"/>
    <w:rsid w:val="00930E7C"/>
    <w:rsid w:val="00931014"/>
    <w:rsid w:val="00931B52"/>
    <w:rsid w:val="0093230C"/>
    <w:rsid w:val="00932688"/>
    <w:rsid w:val="0093297C"/>
    <w:rsid w:val="00932DD9"/>
    <w:rsid w:val="00933050"/>
    <w:rsid w:val="00933E6B"/>
    <w:rsid w:val="00935F3D"/>
    <w:rsid w:val="009362BE"/>
    <w:rsid w:val="009362DD"/>
    <w:rsid w:val="00936BB2"/>
    <w:rsid w:val="009376A7"/>
    <w:rsid w:val="00937D95"/>
    <w:rsid w:val="009408A6"/>
    <w:rsid w:val="009409C8"/>
    <w:rsid w:val="00940A65"/>
    <w:rsid w:val="00941CB6"/>
    <w:rsid w:val="00941F45"/>
    <w:rsid w:val="009438CF"/>
    <w:rsid w:val="00943B2C"/>
    <w:rsid w:val="009441BD"/>
    <w:rsid w:val="009446D4"/>
    <w:rsid w:val="0094698E"/>
    <w:rsid w:val="00946AC8"/>
    <w:rsid w:val="00946ED9"/>
    <w:rsid w:val="009501E5"/>
    <w:rsid w:val="00950218"/>
    <w:rsid w:val="00950492"/>
    <w:rsid w:val="009506A1"/>
    <w:rsid w:val="00950747"/>
    <w:rsid w:val="0095139F"/>
    <w:rsid w:val="00951599"/>
    <w:rsid w:val="00951650"/>
    <w:rsid w:val="00951ED1"/>
    <w:rsid w:val="00952370"/>
    <w:rsid w:val="00952813"/>
    <w:rsid w:val="009534B2"/>
    <w:rsid w:val="00953957"/>
    <w:rsid w:val="00953B1A"/>
    <w:rsid w:val="009553EB"/>
    <w:rsid w:val="00956031"/>
    <w:rsid w:val="00956205"/>
    <w:rsid w:val="0095638C"/>
    <w:rsid w:val="009567E2"/>
    <w:rsid w:val="00956940"/>
    <w:rsid w:val="009570D0"/>
    <w:rsid w:val="009573AA"/>
    <w:rsid w:val="00960880"/>
    <w:rsid w:val="00960C69"/>
    <w:rsid w:val="00960E8C"/>
    <w:rsid w:val="00961B47"/>
    <w:rsid w:val="00962925"/>
    <w:rsid w:val="009629CD"/>
    <w:rsid w:val="00962C31"/>
    <w:rsid w:val="00963125"/>
    <w:rsid w:val="00964338"/>
    <w:rsid w:val="009643BC"/>
    <w:rsid w:val="0096446A"/>
    <w:rsid w:val="00964C4A"/>
    <w:rsid w:val="00966546"/>
    <w:rsid w:val="00967ACD"/>
    <w:rsid w:val="00970CE8"/>
    <w:rsid w:val="00970DED"/>
    <w:rsid w:val="009710C9"/>
    <w:rsid w:val="00971ACE"/>
    <w:rsid w:val="009722DE"/>
    <w:rsid w:val="0097370A"/>
    <w:rsid w:val="00974CBC"/>
    <w:rsid w:val="00975D0E"/>
    <w:rsid w:val="009761E1"/>
    <w:rsid w:val="009765F8"/>
    <w:rsid w:val="00977453"/>
    <w:rsid w:val="00977B6A"/>
    <w:rsid w:val="00980433"/>
    <w:rsid w:val="009805A9"/>
    <w:rsid w:val="009807EA"/>
    <w:rsid w:val="009808DF"/>
    <w:rsid w:val="0098143C"/>
    <w:rsid w:val="00981E4C"/>
    <w:rsid w:val="00982E34"/>
    <w:rsid w:val="00982EDC"/>
    <w:rsid w:val="0098325C"/>
    <w:rsid w:val="00983285"/>
    <w:rsid w:val="009833A7"/>
    <w:rsid w:val="0098388C"/>
    <w:rsid w:val="00984850"/>
    <w:rsid w:val="00984C09"/>
    <w:rsid w:val="00984DCF"/>
    <w:rsid w:val="00984FAA"/>
    <w:rsid w:val="009857F3"/>
    <w:rsid w:val="00985DD6"/>
    <w:rsid w:val="00986679"/>
    <w:rsid w:val="0098691D"/>
    <w:rsid w:val="00987060"/>
    <w:rsid w:val="00987265"/>
    <w:rsid w:val="00990006"/>
    <w:rsid w:val="0099013A"/>
    <w:rsid w:val="0099035C"/>
    <w:rsid w:val="00990799"/>
    <w:rsid w:val="00990910"/>
    <w:rsid w:val="00991993"/>
    <w:rsid w:val="00991A5D"/>
    <w:rsid w:val="00993238"/>
    <w:rsid w:val="00993488"/>
    <w:rsid w:val="009950E9"/>
    <w:rsid w:val="009959C8"/>
    <w:rsid w:val="00996E3E"/>
    <w:rsid w:val="00997A6B"/>
    <w:rsid w:val="009A0AAC"/>
    <w:rsid w:val="009A0B6A"/>
    <w:rsid w:val="009A0F0E"/>
    <w:rsid w:val="009A1459"/>
    <w:rsid w:val="009A1483"/>
    <w:rsid w:val="009A2419"/>
    <w:rsid w:val="009A2652"/>
    <w:rsid w:val="009A3313"/>
    <w:rsid w:val="009A3602"/>
    <w:rsid w:val="009A3A91"/>
    <w:rsid w:val="009A4992"/>
    <w:rsid w:val="009A50F3"/>
    <w:rsid w:val="009A52B3"/>
    <w:rsid w:val="009A55E4"/>
    <w:rsid w:val="009B03BF"/>
    <w:rsid w:val="009B12DB"/>
    <w:rsid w:val="009B14A5"/>
    <w:rsid w:val="009B20D1"/>
    <w:rsid w:val="009B2117"/>
    <w:rsid w:val="009B2641"/>
    <w:rsid w:val="009B27EC"/>
    <w:rsid w:val="009B2FBD"/>
    <w:rsid w:val="009B307B"/>
    <w:rsid w:val="009B3F6E"/>
    <w:rsid w:val="009B49C5"/>
    <w:rsid w:val="009B5D3B"/>
    <w:rsid w:val="009B6CCC"/>
    <w:rsid w:val="009B71E5"/>
    <w:rsid w:val="009C040D"/>
    <w:rsid w:val="009C0806"/>
    <w:rsid w:val="009C0A0D"/>
    <w:rsid w:val="009C0F1C"/>
    <w:rsid w:val="009C190E"/>
    <w:rsid w:val="009C1998"/>
    <w:rsid w:val="009C24B2"/>
    <w:rsid w:val="009C27C0"/>
    <w:rsid w:val="009C3A22"/>
    <w:rsid w:val="009C44A3"/>
    <w:rsid w:val="009C4AC9"/>
    <w:rsid w:val="009C6959"/>
    <w:rsid w:val="009C7680"/>
    <w:rsid w:val="009C7E0D"/>
    <w:rsid w:val="009D03E5"/>
    <w:rsid w:val="009D07CF"/>
    <w:rsid w:val="009D07F5"/>
    <w:rsid w:val="009D083F"/>
    <w:rsid w:val="009D1657"/>
    <w:rsid w:val="009D177E"/>
    <w:rsid w:val="009D1A36"/>
    <w:rsid w:val="009D2499"/>
    <w:rsid w:val="009D2545"/>
    <w:rsid w:val="009D293E"/>
    <w:rsid w:val="009D4401"/>
    <w:rsid w:val="009D44D5"/>
    <w:rsid w:val="009D4DB5"/>
    <w:rsid w:val="009D4FC7"/>
    <w:rsid w:val="009D59E9"/>
    <w:rsid w:val="009D5F92"/>
    <w:rsid w:val="009D64AB"/>
    <w:rsid w:val="009D67F0"/>
    <w:rsid w:val="009D78A8"/>
    <w:rsid w:val="009E147E"/>
    <w:rsid w:val="009E18C0"/>
    <w:rsid w:val="009E1A20"/>
    <w:rsid w:val="009E2630"/>
    <w:rsid w:val="009E290A"/>
    <w:rsid w:val="009E2B39"/>
    <w:rsid w:val="009E30C4"/>
    <w:rsid w:val="009E3118"/>
    <w:rsid w:val="009E349D"/>
    <w:rsid w:val="009E3811"/>
    <w:rsid w:val="009E3D2A"/>
    <w:rsid w:val="009E41D7"/>
    <w:rsid w:val="009E5788"/>
    <w:rsid w:val="009E5E2F"/>
    <w:rsid w:val="009E60B8"/>
    <w:rsid w:val="009E6E65"/>
    <w:rsid w:val="009E78D5"/>
    <w:rsid w:val="009E78DD"/>
    <w:rsid w:val="009F07BC"/>
    <w:rsid w:val="009F114D"/>
    <w:rsid w:val="009F17C2"/>
    <w:rsid w:val="009F2610"/>
    <w:rsid w:val="009F2C8B"/>
    <w:rsid w:val="009F38FE"/>
    <w:rsid w:val="009F42CD"/>
    <w:rsid w:val="009F48DD"/>
    <w:rsid w:val="009F5DEC"/>
    <w:rsid w:val="009F6A07"/>
    <w:rsid w:val="009F6B42"/>
    <w:rsid w:val="009F6C4D"/>
    <w:rsid w:val="009F7760"/>
    <w:rsid w:val="00A00086"/>
    <w:rsid w:val="00A000B7"/>
    <w:rsid w:val="00A00202"/>
    <w:rsid w:val="00A003AB"/>
    <w:rsid w:val="00A008C1"/>
    <w:rsid w:val="00A0151B"/>
    <w:rsid w:val="00A01D85"/>
    <w:rsid w:val="00A01D99"/>
    <w:rsid w:val="00A021A0"/>
    <w:rsid w:val="00A02565"/>
    <w:rsid w:val="00A02918"/>
    <w:rsid w:val="00A02D0B"/>
    <w:rsid w:val="00A03231"/>
    <w:rsid w:val="00A03713"/>
    <w:rsid w:val="00A0391E"/>
    <w:rsid w:val="00A0434B"/>
    <w:rsid w:val="00A04522"/>
    <w:rsid w:val="00A046ED"/>
    <w:rsid w:val="00A047CC"/>
    <w:rsid w:val="00A0533F"/>
    <w:rsid w:val="00A054D1"/>
    <w:rsid w:val="00A0593A"/>
    <w:rsid w:val="00A05E7F"/>
    <w:rsid w:val="00A0670B"/>
    <w:rsid w:val="00A072E3"/>
    <w:rsid w:val="00A1052D"/>
    <w:rsid w:val="00A11EA4"/>
    <w:rsid w:val="00A12927"/>
    <w:rsid w:val="00A1297A"/>
    <w:rsid w:val="00A12FE7"/>
    <w:rsid w:val="00A13EB4"/>
    <w:rsid w:val="00A14101"/>
    <w:rsid w:val="00A147E0"/>
    <w:rsid w:val="00A14AB5"/>
    <w:rsid w:val="00A15512"/>
    <w:rsid w:val="00A1672A"/>
    <w:rsid w:val="00A1757B"/>
    <w:rsid w:val="00A17B18"/>
    <w:rsid w:val="00A20D69"/>
    <w:rsid w:val="00A21899"/>
    <w:rsid w:val="00A22FD0"/>
    <w:rsid w:val="00A232AD"/>
    <w:rsid w:val="00A2360A"/>
    <w:rsid w:val="00A24040"/>
    <w:rsid w:val="00A244B0"/>
    <w:rsid w:val="00A25448"/>
    <w:rsid w:val="00A2555F"/>
    <w:rsid w:val="00A25956"/>
    <w:rsid w:val="00A26C2E"/>
    <w:rsid w:val="00A272E4"/>
    <w:rsid w:val="00A27360"/>
    <w:rsid w:val="00A27D8E"/>
    <w:rsid w:val="00A305D2"/>
    <w:rsid w:val="00A30F38"/>
    <w:rsid w:val="00A31330"/>
    <w:rsid w:val="00A31350"/>
    <w:rsid w:val="00A3243D"/>
    <w:rsid w:val="00A325B5"/>
    <w:rsid w:val="00A335C9"/>
    <w:rsid w:val="00A33932"/>
    <w:rsid w:val="00A339DF"/>
    <w:rsid w:val="00A33F9B"/>
    <w:rsid w:val="00A33FC8"/>
    <w:rsid w:val="00A342B2"/>
    <w:rsid w:val="00A345DE"/>
    <w:rsid w:val="00A347F2"/>
    <w:rsid w:val="00A35B92"/>
    <w:rsid w:val="00A361AE"/>
    <w:rsid w:val="00A37107"/>
    <w:rsid w:val="00A4042D"/>
    <w:rsid w:val="00A40FFD"/>
    <w:rsid w:val="00A410F9"/>
    <w:rsid w:val="00A41437"/>
    <w:rsid w:val="00A41D21"/>
    <w:rsid w:val="00A428CD"/>
    <w:rsid w:val="00A42B0E"/>
    <w:rsid w:val="00A43C50"/>
    <w:rsid w:val="00A43FAD"/>
    <w:rsid w:val="00A44DC9"/>
    <w:rsid w:val="00A4536B"/>
    <w:rsid w:val="00A4589F"/>
    <w:rsid w:val="00A459EC"/>
    <w:rsid w:val="00A46223"/>
    <w:rsid w:val="00A4651F"/>
    <w:rsid w:val="00A4690F"/>
    <w:rsid w:val="00A46F74"/>
    <w:rsid w:val="00A506E2"/>
    <w:rsid w:val="00A5110C"/>
    <w:rsid w:val="00A51487"/>
    <w:rsid w:val="00A515EF"/>
    <w:rsid w:val="00A51BCB"/>
    <w:rsid w:val="00A51C3E"/>
    <w:rsid w:val="00A52399"/>
    <w:rsid w:val="00A52A7C"/>
    <w:rsid w:val="00A547BA"/>
    <w:rsid w:val="00A55F93"/>
    <w:rsid w:val="00A57513"/>
    <w:rsid w:val="00A575A7"/>
    <w:rsid w:val="00A57BAE"/>
    <w:rsid w:val="00A57F47"/>
    <w:rsid w:val="00A6086F"/>
    <w:rsid w:val="00A60997"/>
    <w:rsid w:val="00A60D21"/>
    <w:rsid w:val="00A6128F"/>
    <w:rsid w:val="00A6156A"/>
    <w:rsid w:val="00A61730"/>
    <w:rsid w:val="00A630F0"/>
    <w:rsid w:val="00A6339B"/>
    <w:rsid w:val="00A63482"/>
    <w:rsid w:val="00A63BDD"/>
    <w:rsid w:val="00A64122"/>
    <w:rsid w:val="00A65AC2"/>
    <w:rsid w:val="00A65C3C"/>
    <w:rsid w:val="00A662C6"/>
    <w:rsid w:val="00A678E4"/>
    <w:rsid w:val="00A67C69"/>
    <w:rsid w:val="00A711B8"/>
    <w:rsid w:val="00A712AC"/>
    <w:rsid w:val="00A71615"/>
    <w:rsid w:val="00A73123"/>
    <w:rsid w:val="00A732CC"/>
    <w:rsid w:val="00A73762"/>
    <w:rsid w:val="00A759C1"/>
    <w:rsid w:val="00A75EBF"/>
    <w:rsid w:val="00A761A4"/>
    <w:rsid w:val="00A77341"/>
    <w:rsid w:val="00A775FD"/>
    <w:rsid w:val="00A80DD4"/>
    <w:rsid w:val="00A81672"/>
    <w:rsid w:val="00A821C6"/>
    <w:rsid w:val="00A82AEC"/>
    <w:rsid w:val="00A83455"/>
    <w:rsid w:val="00A83FD1"/>
    <w:rsid w:val="00A8462C"/>
    <w:rsid w:val="00A86526"/>
    <w:rsid w:val="00A86CDD"/>
    <w:rsid w:val="00A8704A"/>
    <w:rsid w:val="00A872E8"/>
    <w:rsid w:val="00A87739"/>
    <w:rsid w:val="00A911A2"/>
    <w:rsid w:val="00A91E63"/>
    <w:rsid w:val="00A92EE5"/>
    <w:rsid w:val="00A938A6"/>
    <w:rsid w:val="00A93D8D"/>
    <w:rsid w:val="00A9411C"/>
    <w:rsid w:val="00A96009"/>
    <w:rsid w:val="00A9662B"/>
    <w:rsid w:val="00A9694A"/>
    <w:rsid w:val="00AA00C5"/>
    <w:rsid w:val="00AA0203"/>
    <w:rsid w:val="00AA0497"/>
    <w:rsid w:val="00AA07E9"/>
    <w:rsid w:val="00AA1583"/>
    <w:rsid w:val="00AA1799"/>
    <w:rsid w:val="00AA1A02"/>
    <w:rsid w:val="00AA2622"/>
    <w:rsid w:val="00AA5138"/>
    <w:rsid w:val="00AA5912"/>
    <w:rsid w:val="00AA6192"/>
    <w:rsid w:val="00AA683E"/>
    <w:rsid w:val="00AA6FA2"/>
    <w:rsid w:val="00AA70B4"/>
    <w:rsid w:val="00AA7937"/>
    <w:rsid w:val="00AB075C"/>
    <w:rsid w:val="00AB0C44"/>
    <w:rsid w:val="00AB120A"/>
    <w:rsid w:val="00AB122B"/>
    <w:rsid w:val="00AB12A7"/>
    <w:rsid w:val="00AB22D4"/>
    <w:rsid w:val="00AB42F9"/>
    <w:rsid w:val="00AB4EA6"/>
    <w:rsid w:val="00AB504B"/>
    <w:rsid w:val="00AB5186"/>
    <w:rsid w:val="00AB54B4"/>
    <w:rsid w:val="00AB6818"/>
    <w:rsid w:val="00AB6E13"/>
    <w:rsid w:val="00AB6F77"/>
    <w:rsid w:val="00AB73F3"/>
    <w:rsid w:val="00AB78DA"/>
    <w:rsid w:val="00AB7D24"/>
    <w:rsid w:val="00AB7F5D"/>
    <w:rsid w:val="00AC03E2"/>
    <w:rsid w:val="00AC0441"/>
    <w:rsid w:val="00AC0AAF"/>
    <w:rsid w:val="00AC0BF6"/>
    <w:rsid w:val="00AC0CB5"/>
    <w:rsid w:val="00AC0FF4"/>
    <w:rsid w:val="00AC1379"/>
    <w:rsid w:val="00AC1FEA"/>
    <w:rsid w:val="00AC2296"/>
    <w:rsid w:val="00AC37B1"/>
    <w:rsid w:val="00AC37DB"/>
    <w:rsid w:val="00AC3B39"/>
    <w:rsid w:val="00AC3ECD"/>
    <w:rsid w:val="00AC42D7"/>
    <w:rsid w:val="00AC454D"/>
    <w:rsid w:val="00AC51F2"/>
    <w:rsid w:val="00AC5E75"/>
    <w:rsid w:val="00AC676F"/>
    <w:rsid w:val="00AC6A62"/>
    <w:rsid w:val="00AC6D49"/>
    <w:rsid w:val="00AC7401"/>
    <w:rsid w:val="00AD03A3"/>
    <w:rsid w:val="00AD0CE7"/>
    <w:rsid w:val="00AD154D"/>
    <w:rsid w:val="00AD17FA"/>
    <w:rsid w:val="00AD28C0"/>
    <w:rsid w:val="00AD2D3D"/>
    <w:rsid w:val="00AD36D4"/>
    <w:rsid w:val="00AD43A6"/>
    <w:rsid w:val="00AD53E2"/>
    <w:rsid w:val="00AD59E9"/>
    <w:rsid w:val="00AD5C57"/>
    <w:rsid w:val="00AD5FB2"/>
    <w:rsid w:val="00AD6E6D"/>
    <w:rsid w:val="00AD7EC6"/>
    <w:rsid w:val="00AE155F"/>
    <w:rsid w:val="00AE162C"/>
    <w:rsid w:val="00AE175A"/>
    <w:rsid w:val="00AE1AC4"/>
    <w:rsid w:val="00AE22DA"/>
    <w:rsid w:val="00AE23BC"/>
    <w:rsid w:val="00AE25E9"/>
    <w:rsid w:val="00AE3380"/>
    <w:rsid w:val="00AE4141"/>
    <w:rsid w:val="00AE4711"/>
    <w:rsid w:val="00AE51B8"/>
    <w:rsid w:val="00AE5A45"/>
    <w:rsid w:val="00AE5B8A"/>
    <w:rsid w:val="00AE61E0"/>
    <w:rsid w:val="00AE68B1"/>
    <w:rsid w:val="00AE6B49"/>
    <w:rsid w:val="00AE6C84"/>
    <w:rsid w:val="00AE7018"/>
    <w:rsid w:val="00AE7059"/>
    <w:rsid w:val="00AE7B66"/>
    <w:rsid w:val="00AE7EC0"/>
    <w:rsid w:val="00AF0857"/>
    <w:rsid w:val="00AF0B0F"/>
    <w:rsid w:val="00AF0F04"/>
    <w:rsid w:val="00AF265C"/>
    <w:rsid w:val="00AF2755"/>
    <w:rsid w:val="00AF2BE4"/>
    <w:rsid w:val="00AF3339"/>
    <w:rsid w:val="00AF33D8"/>
    <w:rsid w:val="00AF344B"/>
    <w:rsid w:val="00AF3B68"/>
    <w:rsid w:val="00AF3E91"/>
    <w:rsid w:val="00AF3F6D"/>
    <w:rsid w:val="00AF4EEC"/>
    <w:rsid w:val="00AF50F8"/>
    <w:rsid w:val="00AF58BA"/>
    <w:rsid w:val="00AF74C2"/>
    <w:rsid w:val="00AF788E"/>
    <w:rsid w:val="00AF79AB"/>
    <w:rsid w:val="00AF7A86"/>
    <w:rsid w:val="00B0050C"/>
    <w:rsid w:val="00B02033"/>
    <w:rsid w:val="00B02125"/>
    <w:rsid w:val="00B02319"/>
    <w:rsid w:val="00B02CFB"/>
    <w:rsid w:val="00B02E5C"/>
    <w:rsid w:val="00B03755"/>
    <w:rsid w:val="00B03829"/>
    <w:rsid w:val="00B038C3"/>
    <w:rsid w:val="00B04716"/>
    <w:rsid w:val="00B04D93"/>
    <w:rsid w:val="00B05DED"/>
    <w:rsid w:val="00B06394"/>
    <w:rsid w:val="00B0684F"/>
    <w:rsid w:val="00B07369"/>
    <w:rsid w:val="00B07A59"/>
    <w:rsid w:val="00B07BFA"/>
    <w:rsid w:val="00B07C68"/>
    <w:rsid w:val="00B10810"/>
    <w:rsid w:val="00B10B61"/>
    <w:rsid w:val="00B12EA4"/>
    <w:rsid w:val="00B130D5"/>
    <w:rsid w:val="00B13371"/>
    <w:rsid w:val="00B13756"/>
    <w:rsid w:val="00B13BB5"/>
    <w:rsid w:val="00B14D4F"/>
    <w:rsid w:val="00B16BD2"/>
    <w:rsid w:val="00B17A0C"/>
    <w:rsid w:val="00B17CB0"/>
    <w:rsid w:val="00B17EA5"/>
    <w:rsid w:val="00B20035"/>
    <w:rsid w:val="00B20C83"/>
    <w:rsid w:val="00B20D3D"/>
    <w:rsid w:val="00B20D44"/>
    <w:rsid w:val="00B2104A"/>
    <w:rsid w:val="00B2136C"/>
    <w:rsid w:val="00B21CC1"/>
    <w:rsid w:val="00B221A1"/>
    <w:rsid w:val="00B22318"/>
    <w:rsid w:val="00B2268D"/>
    <w:rsid w:val="00B22C9F"/>
    <w:rsid w:val="00B236D3"/>
    <w:rsid w:val="00B23ADD"/>
    <w:rsid w:val="00B23B02"/>
    <w:rsid w:val="00B24489"/>
    <w:rsid w:val="00B2451B"/>
    <w:rsid w:val="00B24607"/>
    <w:rsid w:val="00B252F7"/>
    <w:rsid w:val="00B25665"/>
    <w:rsid w:val="00B25964"/>
    <w:rsid w:val="00B2618A"/>
    <w:rsid w:val="00B2618E"/>
    <w:rsid w:val="00B275DD"/>
    <w:rsid w:val="00B27FB0"/>
    <w:rsid w:val="00B30D15"/>
    <w:rsid w:val="00B3140B"/>
    <w:rsid w:val="00B31C5F"/>
    <w:rsid w:val="00B32686"/>
    <w:rsid w:val="00B32AA7"/>
    <w:rsid w:val="00B33610"/>
    <w:rsid w:val="00B3413C"/>
    <w:rsid w:val="00B3437C"/>
    <w:rsid w:val="00B35A49"/>
    <w:rsid w:val="00B35B3B"/>
    <w:rsid w:val="00B36259"/>
    <w:rsid w:val="00B366F8"/>
    <w:rsid w:val="00B3700E"/>
    <w:rsid w:val="00B409FA"/>
    <w:rsid w:val="00B410E6"/>
    <w:rsid w:val="00B41532"/>
    <w:rsid w:val="00B4314F"/>
    <w:rsid w:val="00B43545"/>
    <w:rsid w:val="00B43CCA"/>
    <w:rsid w:val="00B4482A"/>
    <w:rsid w:val="00B44F39"/>
    <w:rsid w:val="00B4556B"/>
    <w:rsid w:val="00B4631E"/>
    <w:rsid w:val="00B50040"/>
    <w:rsid w:val="00B50894"/>
    <w:rsid w:val="00B5159C"/>
    <w:rsid w:val="00B52596"/>
    <w:rsid w:val="00B53AEA"/>
    <w:rsid w:val="00B550A1"/>
    <w:rsid w:val="00B5523D"/>
    <w:rsid w:val="00B55526"/>
    <w:rsid w:val="00B555CD"/>
    <w:rsid w:val="00B5583B"/>
    <w:rsid w:val="00B5597C"/>
    <w:rsid w:val="00B55C76"/>
    <w:rsid w:val="00B55CC2"/>
    <w:rsid w:val="00B5621F"/>
    <w:rsid w:val="00B56434"/>
    <w:rsid w:val="00B57497"/>
    <w:rsid w:val="00B57D9E"/>
    <w:rsid w:val="00B6018E"/>
    <w:rsid w:val="00B6041C"/>
    <w:rsid w:val="00B6045F"/>
    <w:rsid w:val="00B605BA"/>
    <w:rsid w:val="00B606E4"/>
    <w:rsid w:val="00B60DD6"/>
    <w:rsid w:val="00B62A00"/>
    <w:rsid w:val="00B62A24"/>
    <w:rsid w:val="00B630AC"/>
    <w:rsid w:val="00B635DC"/>
    <w:rsid w:val="00B63963"/>
    <w:rsid w:val="00B63B64"/>
    <w:rsid w:val="00B644E8"/>
    <w:rsid w:val="00B64E1A"/>
    <w:rsid w:val="00B64FAD"/>
    <w:rsid w:val="00B652A6"/>
    <w:rsid w:val="00B65CA1"/>
    <w:rsid w:val="00B66D91"/>
    <w:rsid w:val="00B671F9"/>
    <w:rsid w:val="00B672F5"/>
    <w:rsid w:val="00B673CB"/>
    <w:rsid w:val="00B67E03"/>
    <w:rsid w:val="00B67E50"/>
    <w:rsid w:val="00B67F3D"/>
    <w:rsid w:val="00B70115"/>
    <w:rsid w:val="00B70569"/>
    <w:rsid w:val="00B706DE"/>
    <w:rsid w:val="00B72226"/>
    <w:rsid w:val="00B72829"/>
    <w:rsid w:val="00B730DE"/>
    <w:rsid w:val="00B732FA"/>
    <w:rsid w:val="00B7633F"/>
    <w:rsid w:val="00B768CD"/>
    <w:rsid w:val="00B77173"/>
    <w:rsid w:val="00B77ACA"/>
    <w:rsid w:val="00B77CBE"/>
    <w:rsid w:val="00B80800"/>
    <w:rsid w:val="00B80EF6"/>
    <w:rsid w:val="00B81423"/>
    <w:rsid w:val="00B815FE"/>
    <w:rsid w:val="00B8255D"/>
    <w:rsid w:val="00B82B43"/>
    <w:rsid w:val="00B82E14"/>
    <w:rsid w:val="00B830A6"/>
    <w:rsid w:val="00B8409A"/>
    <w:rsid w:val="00B843E8"/>
    <w:rsid w:val="00B8451B"/>
    <w:rsid w:val="00B8469B"/>
    <w:rsid w:val="00B84F25"/>
    <w:rsid w:val="00B85013"/>
    <w:rsid w:val="00B86515"/>
    <w:rsid w:val="00B8654F"/>
    <w:rsid w:val="00B86AD8"/>
    <w:rsid w:val="00B8727C"/>
    <w:rsid w:val="00B90092"/>
    <w:rsid w:val="00B90335"/>
    <w:rsid w:val="00B90CAD"/>
    <w:rsid w:val="00B910BA"/>
    <w:rsid w:val="00B919FF"/>
    <w:rsid w:val="00B91EAC"/>
    <w:rsid w:val="00B920EE"/>
    <w:rsid w:val="00B931E9"/>
    <w:rsid w:val="00B93B0E"/>
    <w:rsid w:val="00B93B8D"/>
    <w:rsid w:val="00B94184"/>
    <w:rsid w:val="00B95195"/>
    <w:rsid w:val="00B95213"/>
    <w:rsid w:val="00B96AA7"/>
    <w:rsid w:val="00B97587"/>
    <w:rsid w:val="00B978B2"/>
    <w:rsid w:val="00BA06EA"/>
    <w:rsid w:val="00BA11F4"/>
    <w:rsid w:val="00BA1465"/>
    <w:rsid w:val="00BA15B0"/>
    <w:rsid w:val="00BA1842"/>
    <w:rsid w:val="00BA1EFD"/>
    <w:rsid w:val="00BA1F83"/>
    <w:rsid w:val="00BA2081"/>
    <w:rsid w:val="00BA3774"/>
    <w:rsid w:val="00BA3BE7"/>
    <w:rsid w:val="00BA5263"/>
    <w:rsid w:val="00BA55C1"/>
    <w:rsid w:val="00BA59CC"/>
    <w:rsid w:val="00BA5BED"/>
    <w:rsid w:val="00BA63CC"/>
    <w:rsid w:val="00BA72D5"/>
    <w:rsid w:val="00BB02A0"/>
    <w:rsid w:val="00BB048F"/>
    <w:rsid w:val="00BB0C57"/>
    <w:rsid w:val="00BB0C6E"/>
    <w:rsid w:val="00BB0C7E"/>
    <w:rsid w:val="00BB1290"/>
    <w:rsid w:val="00BB1697"/>
    <w:rsid w:val="00BB1728"/>
    <w:rsid w:val="00BB225B"/>
    <w:rsid w:val="00BB2F55"/>
    <w:rsid w:val="00BB3D8B"/>
    <w:rsid w:val="00BB4F3B"/>
    <w:rsid w:val="00BB51D1"/>
    <w:rsid w:val="00BB6E90"/>
    <w:rsid w:val="00BB7865"/>
    <w:rsid w:val="00BB7A83"/>
    <w:rsid w:val="00BC0987"/>
    <w:rsid w:val="00BC0F3A"/>
    <w:rsid w:val="00BC1FE1"/>
    <w:rsid w:val="00BC2976"/>
    <w:rsid w:val="00BC2AD8"/>
    <w:rsid w:val="00BC2CFB"/>
    <w:rsid w:val="00BC43EA"/>
    <w:rsid w:val="00BC6867"/>
    <w:rsid w:val="00BC6FC0"/>
    <w:rsid w:val="00BC7C0B"/>
    <w:rsid w:val="00BD033A"/>
    <w:rsid w:val="00BD056C"/>
    <w:rsid w:val="00BD0639"/>
    <w:rsid w:val="00BD0FE6"/>
    <w:rsid w:val="00BD171C"/>
    <w:rsid w:val="00BD1E87"/>
    <w:rsid w:val="00BD2AFB"/>
    <w:rsid w:val="00BD2BDE"/>
    <w:rsid w:val="00BD2C22"/>
    <w:rsid w:val="00BD325E"/>
    <w:rsid w:val="00BD3B37"/>
    <w:rsid w:val="00BD3BDF"/>
    <w:rsid w:val="00BD49D6"/>
    <w:rsid w:val="00BD49F4"/>
    <w:rsid w:val="00BD55CA"/>
    <w:rsid w:val="00BD62FC"/>
    <w:rsid w:val="00BD65CF"/>
    <w:rsid w:val="00BD6A45"/>
    <w:rsid w:val="00BD7602"/>
    <w:rsid w:val="00BD7F44"/>
    <w:rsid w:val="00BE0801"/>
    <w:rsid w:val="00BE0912"/>
    <w:rsid w:val="00BE0B1F"/>
    <w:rsid w:val="00BE0C6E"/>
    <w:rsid w:val="00BE1630"/>
    <w:rsid w:val="00BE17E1"/>
    <w:rsid w:val="00BE217B"/>
    <w:rsid w:val="00BE2430"/>
    <w:rsid w:val="00BE2E49"/>
    <w:rsid w:val="00BE32EB"/>
    <w:rsid w:val="00BE355E"/>
    <w:rsid w:val="00BE469C"/>
    <w:rsid w:val="00BE5B0E"/>
    <w:rsid w:val="00BE602C"/>
    <w:rsid w:val="00BE6327"/>
    <w:rsid w:val="00BE68F1"/>
    <w:rsid w:val="00BF03D2"/>
    <w:rsid w:val="00BF048A"/>
    <w:rsid w:val="00BF04D7"/>
    <w:rsid w:val="00BF070C"/>
    <w:rsid w:val="00BF0FC3"/>
    <w:rsid w:val="00BF1260"/>
    <w:rsid w:val="00BF1894"/>
    <w:rsid w:val="00BF1DF5"/>
    <w:rsid w:val="00BF1FFB"/>
    <w:rsid w:val="00BF270E"/>
    <w:rsid w:val="00BF2D2F"/>
    <w:rsid w:val="00BF385B"/>
    <w:rsid w:val="00BF389C"/>
    <w:rsid w:val="00BF3D2F"/>
    <w:rsid w:val="00BF3D62"/>
    <w:rsid w:val="00BF493C"/>
    <w:rsid w:val="00BF4D6B"/>
    <w:rsid w:val="00BF5171"/>
    <w:rsid w:val="00BF5AD3"/>
    <w:rsid w:val="00BF6191"/>
    <w:rsid w:val="00BF6AA2"/>
    <w:rsid w:val="00BF7BD5"/>
    <w:rsid w:val="00BF7E32"/>
    <w:rsid w:val="00C00486"/>
    <w:rsid w:val="00C01A85"/>
    <w:rsid w:val="00C02474"/>
    <w:rsid w:val="00C03439"/>
    <w:rsid w:val="00C03691"/>
    <w:rsid w:val="00C03C26"/>
    <w:rsid w:val="00C04845"/>
    <w:rsid w:val="00C05030"/>
    <w:rsid w:val="00C055BB"/>
    <w:rsid w:val="00C05997"/>
    <w:rsid w:val="00C05F28"/>
    <w:rsid w:val="00C065C0"/>
    <w:rsid w:val="00C06E1E"/>
    <w:rsid w:val="00C070FF"/>
    <w:rsid w:val="00C074CC"/>
    <w:rsid w:val="00C07880"/>
    <w:rsid w:val="00C100FA"/>
    <w:rsid w:val="00C10A2C"/>
    <w:rsid w:val="00C114E7"/>
    <w:rsid w:val="00C119A2"/>
    <w:rsid w:val="00C11AB9"/>
    <w:rsid w:val="00C128B4"/>
    <w:rsid w:val="00C1294B"/>
    <w:rsid w:val="00C12BB5"/>
    <w:rsid w:val="00C13966"/>
    <w:rsid w:val="00C14100"/>
    <w:rsid w:val="00C147D8"/>
    <w:rsid w:val="00C1549E"/>
    <w:rsid w:val="00C15996"/>
    <w:rsid w:val="00C16261"/>
    <w:rsid w:val="00C174EA"/>
    <w:rsid w:val="00C22A66"/>
    <w:rsid w:val="00C22D87"/>
    <w:rsid w:val="00C23793"/>
    <w:rsid w:val="00C2402A"/>
    <w:rsid w:val="00C247CD"/>
    <w:rsid w:val="00C24ED5"/>
    <w:rsid w:val="00C2567D"/>
    <w:rsid w:val="00C25C86"/>
    <w:rsid w:val="00C267C4"/>
    <w:rsid w:val="00C26CDE"/>
    <w:rsid w:val="00C26FD1"/>
    <w:rsid w:val="00C27CF4"/>
    <w:rsid w:val="00C302E0"/>
    <w:rsid w:val="00C30A17"/>
    <w:rsid w:val="00C30C2D"/>
    <w:rsid w:val="00C30E80"/>
    <w:rsid w:val="00C30F2B"/>
    <w:rsid w:val="00C31ADE"/>
    <w:rsid w:val="00C32CCE"/>
    <w:rsid w:val="00C32DC5"/>
    <w:rsid w:val="00C34A57"/>
    <w:rsid w:val="00C34BAE"/>
    <w:rsid w:val="00C34CF9"/>
    <w:rsid w:val="00C35D99"/>
    <w:rsid w:val="00C36028"/>
    <w:rsid w:val="00C3672B"/>
    <w:rsid w:val="00C36F55"/>
    <w:rsid w:val="00C37964"/>
    <w:rsid w:val="00C37DF8"/>
    <w:rsid w:val="00C4051D"/>
    <w:rsid w:val="00C40E39"/>
    <w:rsid w:val="00C41BB9"/>
    <w:rsid w:val="00C428D9"/>
    <w:rsid w:val="00C42DA6"/>
    <w:rsid w:val="00C43258"/>
    <w:rsid w:val="00C43B5B"/>
    <w:rsid w:val="00C43CBC"/>
    <w:rsid w:val="00C43DAB"/>
    <w:rsid w:val="00C43DE4"/>
    <w:rsid w:val="00C44FA7"/>
    <w:rsid w:val="00C45088"/>
    <w:rsid w:val="00C460D2"/>
    <w:rsid w:val="00C46218"/>
    <w:rsid w:val="00C46442"/>
    <w:rsid w:val="00C47688"/>
    <w:rsid w:val="00C47B77"/>
    <w:rsid w:val="00C47CA5"/>
    <w:rsid w:val="00C504AF"/>
    <w:rsid w:val="00C50ADA"/>
    <w:rsid w:val="00C51AB5"/>
    <w:rsid w:val="00C52622"/>
    <w:rsid w:val="00C535E6"/>
    <w:rsid w:val="00C53A7B"/>
    <w:rsid w:val="00C53AD8"/>
    <w:rsid w:val="00C53D26"/>
    <w:rsid w:val="00C54685"/>
    <w:rsid w:val="00C55225"/>
    <w:rsid w:val="00C556E4"/>
    <w:rsid w:val="00C56E4F"/>
    <w:rsid w:val="00C570A7"/>
    <w:rsid w:val="00C574C8"/>
    <w:rsid w:val="00C57756"/>
    <w:rsid w:val="00C57AA7"/>
    <w:rsid w:val="00C57F9B"/>
    <w:rsid w:val="00C6024A"/>
    <w:rsid w:val="00C61A3D"/>
    <w:rsid w:val="00C6225F"/>
    <w:rsid w:val="00C622E9"/>
    <w:rsid w:val="00C6248A"/>
    <w:rsid w:val="00C626A1"/>
    <w:rsid w:val="00C627E1"/>
    <w:rsid w:val="00C628FF"/>
    <w:rsid w:val="00C64249"/>
    <w:rsid w:val="00C65372"/>
    <w:rsid w:val="00C654E1"/>
    <w:rsid w:val="00C661D4"/>
    <w:rsid w:val="00C670FA"/>
    <w:rsid w:val="00C6795B"/>
    <w:rsid w:val="00C704C5"/>
    <w:rsid w:val="00C705D8"/>
    <w:rsid w:val="00C716C3"/>
    <w:rsid w:val="00C71BA2"/>
    <w:rsid w:val="00C72BDC"/>
    <w:rsid w:val="00C7332C"/>
    <w:rsid w:val="00C734E2"/>
    <w:rsid w:val="00C744CF"/>
    <w:rsid w:val="00C7469B"/>
    <w:rsid w:val="00C747AE"/>
    <w:rsid w:val="00C75563"/>
    <w:rsid w:val="00C75BE0"/>
    <w:rsid w:val="00C7649C"/>
    <w:rsid w:val="00C76725"/>
    <w:rsid w:val="00C76AFB"/>
    <w:rsid w:val="00C7738D"/>
    <w:rsid w:val="00C77F46"/>
    <w:rsid w:val="00C77F50"/>
    <w:rsid w:val="00C8038B"/>
    <w:rsid w:val="00C80AD5"/>
    <w:rsid w:val="00C80CED"/>
    <w:rsid w:val="00C81AD8"/>
    <w:rsid w:val="00C81BC8"/>
    <w:rsid w:val="00C82619"/>
    <w:rsid w:val="00C83293"/>
    <w:rsid w:val="00C83DE7"/>
    <w:rsid w:val="00C84985"/>
    <w:rsid w:val="00C84DA9"/>
    <w:rsid w:val="00C87DCD"/>
    <w:rsid w:val="00C904AE"/>
    <w:rsid w:val="00C90D37"/>
    <w:rsid w:val="00C920D6"/>
    <w:rsid w:val="00C921E9"/>
    <w:rsid w:val="00C9288F"/>
    <w:rsid w:val="00C935CB"/>
    <w:rsid w:val="00C937F2"/>
    <w:rsid w:val="00C938FE"/>
    <w:rsid w:val="00C93BE3"/>
    <w:rsid w:val="00C9470E"/>
    <w:rsid w:val="00C9476C"/>
    <w:rsid w:val="00C94870"/>
    <w:rsid w:val="00C94C42"/>
    <w:rsid w:val="00C94CD3"/>
    <w:rsid w:val="00C96719"/>
    <w:rsid w:val="00C97133"/>
    <w:rsid w:val="00CA0030"/>
    <w:rsid w:val="00CA088C"/>
    <w:rsid w:val="00CA0FF9"/>
    <w:rsid w:val="00CA24AA"/>
    <w:rsid w:val="00CA28C4"/>
    <w:rsid w:val="00CA2923"/>
    <w:rsid w:val="00CA39BE"/>
    <w:rsid w:val="00CA4867"/>
    <w:rsid w:val="00CA4999"/>
    <w:rsid w:val="00CA4A78"/>
    <w:rsid w:val="00CA4E05"/>
    <w:rsid w:val="00CA5FE9"/>
    <w:rsid w:val="00CA634F"/>
    <w:rsid w:val="00CA6955"/>
    <w:rsid w:val="00CA6964"/>
    <w:rsid w:val="00CB0C7C"/>
    <w:rsid w:val="00CB0EE4"/>
    <w:rsid w:val="00CB163C"/>
    <w:rsid w:val="00CB1AFD"/>
    <w:rsid w:val="00CB244B"/>
    <w:rsid w:val="00CB292F"/>
    <w:rsid w:val="00CB2F06"/>
    <w:rsid w:val="00CB3324"/>
    <w:rsid w:val="00CB33CA"/>
    <w:rsid w:val="00CB390B"/>
    <w:rsid w:val="00CB45DF"/>
    <w:rsid w:val="00CB49B9"/>
    <w:rsid w:val="00CB4B5B"/>
    <w:rsid w:val="00CB4C40"/>
    <w:rsid w:val="00CB52F0"/>
    <w:rsid w:val="00CB5B73"/>
    <w:rsid w:val="00CB61E0"/>
    <w:rsid w:val="00CB7268"/>
    <w:rsid w:val="00CB78BA"/>
    <w:rsid w:val="00CC16E9"/>
    <w:rsid w:val="00CC3BED"/>
    <w:rsid w:val="00CC41F0"/>
    <w:rsid w:val="00CC49A1"/>
    <w:rsid w:val="00CC4A76"/>
    <w:rsid w:val="00CC6BF4"/>
    <w:rsid w:val="00CC75A4"/>
    <w:rsid w:val="00CC7AF0"/>
    <w:rsid w:val="00CD081B"/>
    <w:rsid w:val="00CD0820"/>
    <w:rsid w:val="00CD097A"/>
    <w:rsid w:val="00CD1C32"/>
    <w:rsid w:val="00CD1C84"/>
    <w:rsid w:val="00CD211D"/>
    <w:rsid w:val="00CD2197"/>
    <w:rsid w:val="00CD25AF"/>
    <w:rsid w:val="00CD2609"/>
    <w:rsid w:val="00CD375D"/>
    <w:rsid w:val="00CD3987"/>
    <w:rsid w:val="00CD4930"/>
    <w:rsid w:val="00CD4A90"/>
    <w:rsid w:val="00CD5BE3"/>
    <w:rsid w:val="00CD5D6C"/>
    <w:rsid w:val="00CD5E02"/>
    <w:rsid w:val="00CD5F71"/>
    <w:rsid w:val="00CD6617"/>
    <w:rsid w:val="00CD6F1C"/>
    <w:rsid w:val="00CD7421"/>
    <w:rsid w:val="00CD7B65"/>
    <w:rsid w:val="00CD7F16"/>
    <w:rsid w:val="00CD7FD2"/>
    <w:rsid w:val="00CE0BFB"/>
    <w:rsid w:val="00CE0F97"/>
    <w:rsid w:val="00CE12B9"/>
    <w:rsid w:val="00CE154F"/>
    <w:rsid w:val="00CE16FB"/>
    <w:rsid w:val="00CE1E1B"/>
    <w:rsid w:val="00CE2AE4"/>
    <w:rsid w:val="00CE2EBC"/>
    <w:rsid w:val="00CE3E64"/>
    <w:rsid w:val="00CE4624"/>
    <w:rsid w:val="00CE48BD"/>
    <w:rsid w:val="00CE499A"/>
    <w:rsid w:val="00CE4D2C"/>
    <w:rsid w:val="00CE4D71"/>
    <w:rsid w:val="00CE52EC"/>
    <w:rsid w:val="00CE5750"/>
    <w:rsid w:val="00CE617E"/>
    <w:rsid w:val="00CE7061"/>
    <w:rsid w:val="00CE71F7"/>
    <w:rsid w:val="00CE7675"/>
    <w:rsid w:val="00CF0962"/>
    <w:rsid w:val="00CF15D7"/>
    <w:rsid w:val="00CF16FC"/>
    <w:rsid w:val="00CF2176"/>
    <w:rsid w:val="00CF2A5D"/>
    <w:rsid w:val="00CF31AC"/>
    <w:rsid w:val="00CF3830"/>
    <w:rsid w:val="00CF3DE5"/>
    <w:rsid w:val="00CF4686"/>
    <w:rsid w:val="00CF5569"/>
    <w:rsid w:val="00CF5790"/>
    <w:rsid w:val="00CF733D"/>
    <w:rsid w:val="00CF7F68"/>
    <w:rsid w:val="00D0087A"/>
    <w:rsid w:val="00D015DA"/>
    <w:rsid w:val="00D03B07"/>
    <w:rsid w:val="00D04417"/>
    <w:rsid w:val="00D044CA"/>
    <w:rsid w:val="00D05326"/>
    <w:rsid w:val="00D076C0"/>
    <w:rsid w:val="00D07C7D"/>
    <w:rsid w:val="00D07D66"/>
    <w:rsid w:val="00D07E87"/>
    <w:rsid w:val="00D07F98"/>
    <w:rsid w:val="00D10EA1"/>
    <w:rsid w:val="00D10F3D"/>
    <w:rsid w:val="00D1122A"/>
    <w:rsid w:val="00D1155F"/>
    <w:rsid w:val="00D11ACC"/>
    <w:rsid w:val="00D135B5"/>
    <w:rsid w:val="00D13EDF"/>
    <w:rsid w:val="00D14C94"/>
    <w:rsid w:val="00D1592B"/>
    <w:rsid w:val="00D15A89"/>
    <w:rsid w:val="00D15BF4"/>
    <w:rsid w:val="00D1625F"/>
    <w:rsid w:val="00D16504"/>
    <w:rsid w:val="00D17487"/>
    <w:rsid w:val="00D17510"/>
    <w:rsid w:val="00D175C9"/>
    <w:rsid w:val="00D20BEB"/>
    <w:rsid w:val="00D214AE"/>
    <w:rsid w:val="00D2306A"/>
    <w:rsid w:val="00D23429"/>
    <w:rsid w:val="00D23E50"/>
    <w:rsid w:val="00D24F72"/>
    <w:rsid w:val="00D25335"/>
    <w:rsid w:val="00D255CA"/>
    <w:rsid w:val="00D256DD"/>
    <w:rsid w:val="00D257D8"/>
    <w:rsid w:val="00D25FD3"/>
    <w:rsid w:val="00D26639"/>
    <w:rsid w:val="00D26998"/>
    <w:rsid w:val="00D26F6F"/>
    <w:rsid w:val="00D27EC4"/>
    <w:rsid w:val="00D305AB"/>
    <w:rsid w:val="00D305BE"/>
    <w:rsid w:val="00D312DD"/>
    <w:rsid w:val="00D31563"/>
    <w:rsid w:val="00D317BC"/>
    <w:rsid w:val="00D34410"/>
    <w:rsid w:val="00D345EC"/>
    <w:rsid w:val="00D348A8"/>
    <w:rsid w:val="00D353F3"/>
    <w:rsid w:val="00D35AD2"/>
    <w:rsid w:val="00D36328"/>
    <w:rsid w:val="00D363C0"/>
    <w:rsid w:val="00D365B5"/>
    <w:rsid w:val="00D367E7"/>
    <w:rsid w:val="00D36885"/>
    <w:rsid w:val="00D375C5"/>
    <w:rsid w:val="00D40721"/>
    <w:rsid w:val="00D40BA5"/>
    <w:rsid w:val="00D40EB4"/>
    <w:rsid w:val="00D418D5"/>
    <w:rsid w:val="00D4193A"/>
    <w:rsid w:val="00D42D93"/>
    <w:rsid w:val="00D43630"/>
    <w:rsid w:val="00D43830"/>
    <w:rsid w:val="00D43C39"/>
    <w:rsid w:val="00D43C43"/>
    <w:rsid w:val="00D444CF"/>
    <w:rsid w:val="00D450D2"/>
    <w:rsid w:val="00D458E2"/>
    <w:rsid w:val="00D46E7F"/>
    <w:rsid w:val="00D46FE0"/>
    <w:rsid w:val="00D47D28"/>
    <w:rsid w:val="00D509F9"/>
    <w:rsid w:val="00D51FC7"/>
    <w:rsid w:val="00D52228"/>
    <w:rsid w:val="00D52457"/>
    <w:rsid w:val="00D52C7D"/>
    <w:rsid w:val="00D53087"/>
    <w:rsid w:val="00D539B2"/>
    <w:rsid w:val="00D53E9E"/>
    <w:rsid w:val="00D54F3B"/>
    <w:rsid w:val="00D55FE6"/>
    <w:rsid w:val="00D560DE"/>
    <w:rsid w:val="00D5689C"/>
    <w:rsid w:val="00D57ACC"/>
    <w:rsid w:val="00D57CF1"/>
    <w:rsid w:val="00D57E7A"/>
    <w:rsid w:val="00D57F0B"/>
    <w:rsid w:val="00D602E3"/>
    <w:rsid w:val="00D6164F"/>
    <w:rsid w:val="00D621FC"/>
    <w:rsid w:val="00D637EB"/>
    <w:rsid w:val="00D63DA5"/>
    <w:rsid w:val="00D63E33"/>
    <w:rsid w:val="00D640C4"/>
    <w:rsid w:val="00D64CF3"/>
    <w:rsid w:val="00D65522"/>
    <w:rsid w:val="00D656C4"/>
    <w:rsid w:val="00D66D05"/>
    <w:rsid w:val="00D66E16"/>
    <w:rsid w:val="00D67D3F"/>
    <w:rsid w:val="00D7083C"/>
    <w:rsid w:val="00D70AD5"/>
    <w:rsid w:val="00D7141A"/>
    <w:rsid w:val="00D72007"/>
    <w:rsid w:val="00D7259E"/>
    <w:rsid w:val="00D72E54"/>
    <w:rsid w:val="00D75E42"/>
    <w:rsid w:val="00D7667D"/>
    <w:rsid w:val="00D7679E"/>
    <w:rsid w:val="00D76E5B"/>
    <w:rsid w:val="00D77A17"/>
    <w:rsid w:val="00D77EE0"/>
    <w:rsid w:val="00D800BA"/>
    <w:rsid w:val="00D806CB"/>
    <w:rsid w:val="00D81364"/>
    <w:rsid w:val="00D8148E"/>
    <w:rsid w:val="00D815CE"/>
    <w:rsid w:val="00D83F62"/>
    <w:rsid w:val="00D845D5"/>
    <w:rsid w:val="00D84700"/>
    <w:rsid w:val="00D85C8B"/>
    <w:rsid w:val="00D85DD1"/>
    <w:rsid w:val="00D864A7"/>
    <w:rsid w:val="00D86E2E"/>
    <w:rsid w:val="00D87AC3"/>
    <w:rsid w:val="00D87DE3"/>
    <w:rsid w:val="00D87F73"/>
    <w:rsid w:val="00D900CF"/>
    <w:rsid w:val="00D91684"/>
    <w:rsid w:val="00D918A9"/>
    <w:rsid w:val="00D9196D"/>
    <w:rsid w:val="00D93054"/>
    <w:rsid w:val="00D94DDD"/>
    <w:rsid w:val="00D95017"/>
    <w:rsid w:val="00D954FA"/>
    <w:rsid w:val="00D95658"/>
    <w:rsid w:val="00D956F9"/>
    <w:rsid w:val="00D961F4"/>
    <w:rsid w:val="00D96472"/>
    <w:rsid w:val="00D96B86"/>
    <w:rsid w:val="00D976FD"/>
    <w:rsid w:val="00D97BBF"/>
    <w:rsid w:val="00D97CBC"/>
    <w:rsid w:val="00DA13BE"/>
    <w:rsid w:val="00DA1E1C"/>
    <w:rsid w:val="00DA27A3"/>
    <w:rsid w:val="00DA27A4"/>
    <w:rsid w:val="00DA30D5"/>
    <w:rsid w:val="00DA310F"/>
    <w:rsid w:val="00DA337F"/>
    <w:rsid w:val="00DA33CC"/>
    <w:rsid w:val="00DA349C"/>
    <w:rsid w:val="00DA36A0"/>
    <w:rsid w:val="00DA3EBE"/>
    <w:rsid w:val="00DA416E"/>
    <w:rsid w:val="00DA4910"/>
    <w:rsid w:val="00DA579F"/>
    <w:rsid w:val="00DA5947"/>
    <w:rsid w:val="00DA65F8"/>
    <w:rsid w:val="00DA6770"/>
    <w:rsid w:val="00DA6DD5"/>
    <w:rsid w:val="00DA7B7B"/>
    <w:rsid w:val="00DA7E5F"/>
    <w:rsid w:val="00DB02B3"/>
    <w:rsid w:val="00DB03EB"/>
    <w:rsid w:val="00DB05E1"/>
    <w:rsid w:val="00DB0A9C"/>
    <w:rsid w:val="00DB1125"/>
    <w:rsid w:val="00DB1A83"/>
    <w:rsid w:val="00DB2199"/>
    <w:rsid w:val="00DB24C3"/>
    <w:rsid w:val="00DB397B"/>
    <w:rsid w:val="00DB3A4C"/>
    <w:rsid w:val="00DB41BB"/>
    <w:rsid w:val="00DB4370"/>
    <w:rsid w:val="00DB43AC"/>
    <w:rsid w:val="00DB49D0"/>
    <w:rsid w:val="00DB4D55"/>
    <w:rsid w:val="00DB4EC6"/>
    <w:rsid w:val="00DB5255"/>
    <w:rsid w:val="00DB5416"/>
    <w:rsid w:val="00DB59F9"/>
    <w:rsid w:val="00DB5F46"/>
    <w:rsid w:val="00DB63C6"/>
    <w:rsid w:val="00DB6896"/>
    <w:rsid w:val="00DB6D0B"/>
    <w:rsid w:val="00DB6DB6"/>
    <w:rsid w:val="00DB7398"/>
    <w:rsid w:val="00DB74BB"/>
    <w:rsid w:val="00DB7943"/>
    <w:rsid w:val="00DB7B03"/>
    <w:rsid w:val="00DB7CC0"/>
    <w:rsid w:val="00DB7CF2"/>
    <w:rsid w:val="00DB7D50"/>
    <w:rsid w:val="00DC0595"/>
    <w:rsid w:val="00DC07BD"/>
    <w:rsid w:val="00DC0B9B"/>
    <w:rsid w:val="00DC2179"/>
    <w:rsid w:val="00DC27E7"/>
    <w:rsid w:val="00DC27E8"/>
    <w:rsid w:val="00DC2CDF"/>
    <w:rsid w:val="00DC335D"/>
    <w:rsid w:val="00DC3775"/>
    <w:rsid w:val="00DC4736"/>
    <w:rsid w:val="00DC47AB"/>
    <w:rsid w:val="00DC53E7"/>
    <w:rsid w:val="00DC5407"/>
    <w:rsid w:val="00DC6CD2"/>
    <w:rsid w:val="00DC6F72"/>
    <w:rsid w:val="00DC7B0F"/>
    <w:rsid w:val="00DC7C51"/>
    <w:rsid w:val="00DD09E7"/>
    <w:rsid w:val="00DD1A02"/>
    <w:rsid w:val="00DD1D1F"/>
    <w:rsid w:val="00DD1FBC"/>
    <w:rsid w:val="00DD2091"/>
    <w:rsid w:val="00DD2291"/>
    <w:rsid w:val="00DD2F95"/>
    <w:rsid w:val="00DD30A7"/>
    <w:rsid w:val="00DD445E"/>
    <w:rsid w:val="00DD495C"/>
    <w:rsid w:val="00DD5025"/>
    <w:rsid w:val="00DD59A9"/>
    <w:rsid w:val="00DD6085"/>
    <w:rsid w:val="00DD6206"/>
    <w:rsid w:val="00DD6AEF"/>
    <w:rsid w:val="00DD6B4B"/>
    <w:rsid w:val="00DD710D"/>
    <w:rsid w:val="00DD792D"/>
    <w:rsid w:val="00DD7F53"/>
    <w:rsid w:val="00DE0959"/>
    <w:rsid w:val="00DE102A"/>
    <w:rsid w:val="00DE124B"/>
    <w:rsid w:val="00DE1BC0"/>
    <w:rsid w:val="00DE20E1"/>
    <w:rsid w:val="00DE2290"/>
    <w:rsid w:val="00DE2487"/>
    <w:rsid w:val="00DE25FE"/>
    <w:rsid w:val="00DE2967"/>
    <w:rsid w:val="00DE2D90"/>
    <w:rsid w:val="00DE2F68"/>
    <w:rsid w:val="00DE4353"/>
    <w:rsid w:val="00DE4432"/>
    <w:rsid w:val="00DE4649"/>
    <w:rsid w:val="00DE4C87"/>
    <w:rsid w:val="00DE5F63"/>
    <w:rsid w:val="00DE72F5"/>
    <w:rsid w:val="00DE7CDA"/>
    <w:rsid w:val="00DF022B"/>
    <w:rsid w:val="00DF1141"/>
    <w:rsid w:val="00DF1713"/>
    <w:rsid w:val="00DF18B8"/>
    <w:rsid w:val="00DF1D06"/>
    <w:rsid w:val="00DF1DD8"/>
    <w:rsid w:val="00DF2AD4"/>
    <w:rsid w:val="00DF2E04"/>
    <w:rsid w:val="00DF3424"/>
    <w:rsid w:val="00DF40FE"/>
    <w:rsid w:val="00DF4764"/>
    <w:rsid w:val="00DF47C3"/>
    <w:rsid w:val="00DF4BD7"/>
    <w:rsid w:val="00DF5038"/>
    <w:rsid w:val="00DF5387"/>
    <w:rsid w:val="00DF5942"/>
    <w:rsid w:val="00DF5C45"/>
    <w:rsid w:val="00DF5D92"/>
    <w:rsid w:val="00DF6F35"/>
    <w:rsid w:val="00DF72A6"/>
    <w:rsid w:val="00DF7A44"/>
    <w:rsid w:val="00E0376E"/>
    <w:rsid w:val="00E037E7"/>
    <w:rsid w:val="00E03B39"/>
    <w:rsid w:val="00E044F9"/>
    <w:rsid w:val="00E0510B"/>
    <w:rsid w:val="00E056A1"/>
    <w:rsid w:val="00E05B6B"/>
    <w:rsid w:val="00E05C1E"/>
    <w:rsid w:val="00E061D8"/>
    <w:rsid w:val="00E07267"/>
    <w:rsid w:val="00E10428"/>
    <w:rsid w:val="00E104C8"/>
    <w:rsid w:val="00E10A58"/>
    <w:rsid w:val="00E10CD7"/>
    <w:rsid w:val="00E10ED3"/>
    <w:rsid w:val="00E11B26"/>
    <w:rsid w:val="00E12CE2"/>
    <w:rsid w:val="00E12D34"/>
    <w:rsid w:val="00E13292"/>
    <w:rsid w:val="00E13400"/>
    <w:rsid w:val="00E13FDA"/>
    <w:rsid w:val="00E1475E"/>
    <w:rsid w:val="00E14907"/>
    <w:rsid w:val="00E14996"/>
    <w:rsid w:val="00E15343"/>
    <w:rsid w:val="00E15487"/>
    <w:rsid w:val="00E1608D"/>
    <w:rsid w:val="00E16BB4"/>
    <w:rsid w:val="00E16C51"/>
    <w:rsid w:val="00E17855"/>
    <w:rsid w:val="00E17C79"/>
    <w:rsid w:val="00E203C7"/>
    <w:rsid w:val="00E20445"/>
    <w:rsid w:val="00E20931"/>
    <w:rsid w:val="00E20ADF"/>
    <w:rsid w:val="00E20F0B"/>
    <w:rsid w:val="00E217FB"/>
    <w:rsid w:val="00E238FD"/>
    <w:rsid w:val="00E23CD5"/>
    <w:rsid w:val="00E25209"/>
    <w:rsid w:val="00E252CD"/>
    <w:rsid w:val="00E25C96"/>
    <w:rsid w:val="00E26B96"/>
    <w:rsid w:val="00E27282"/>
    <w:rsid w:val="00E27E01"/>
    <w:rsid w:val="00E3008A"/>
    <w:rsid w:val="00E30F6E"/>
    <w:rsid w:val="00E3234D"/>
    <w:rsid w:val="00E32778"/>
    <w:rsid w:val="00E33D9E"/>
    <w:rsid w:val="00E34FF2"/>
    <w:rsid w:val="00E35626"/>
    <w:rsid w:val="00E36B03"/>
    <w:rsid w:val="00E37BBF"/>
    <w:rsid w:val="00E42260"/>
    <w:rsid w:val="00E42828"/>
    <w:rsid w:val="00E42C41"/>
    <w:rsid w:val="00E42DAA"/>
    <w:rsid w:val="00E42F2D"/>
    <w:rsid w:val="00E432A8"/>
    <w:rsid w:val="00E43852"/>
    <w:rsid w:val="00E43A80"/>
    <w:rsid w:val="00E445ED"/>
    <w:rsid w:val="00E44917"/>
    <w:rsid w:val="00E45247"/>
    <w:rsid w:val="00E457B5"/>
    <w:rsid w:val="00E4591C"/>
    <w:rsid w:val="00E45FAA"/>
    <w:rsid w:val="00E46134"/>
    <w:rsid w:val="00E46714"/>
    <w:rsid w:val="00E46868"/>
    <w:rsid w:val="00E469AC"/>
    <w:rsid w:val="00E471D7"/>
    <w:rsid w:val="00E505BA"/>
    <w:rsid w:val="00E50EA8"/>
    <w:rsid w:val="00E511E5"/>
    <w:rsid w:val="00E51311"/>
    <w:rsid w:val="00E5237A"/>
    <w:rsid w:val="00E5294F"/>
    <w:rsid w:val="00E52EFE"/>
    <w:rsid w:val="00E53591"/>
    <w:rsid w:val="00E540E3"/>
    <w:rsid w:val="00E54532"/>
    <w:rsid w:val="00E548CD"/>
    <w:rsid w:val="00E5504D"/>
    <w:rsid w:val="00E5524B"/>
    <w:rsid w:val="00E56671"/>
    <w:rsid w:val="00E56C45"/>
    <w:rsid w:val="00E57DC7"/>
    <w:rsid w:val="00E606DF"/>
    <w:rsid w:val="00E60DBC"/>
    <w:rsid w:val="00E6106A"/>
    <w:rsid w:val="00E61173"/>
    <w:rsid w:val="00E61363"/>
    <w:rsid w:val="00E61F22"/>
    <w:rsid w:val="00E6288E"/>
    <w:rsid w:val="00E62C21"/>
    <w:rsid w:val="00E64779"/>
    <w:rsid w:val="00E65462"/>
    <w:rsid w:val="00E6608A"/>
    <w:rsid w:val="00E66439"/>
    <w:rsid w:val="00E66919"/>
    <w:rsid w:val="00E670C9"/>
    <w:rsid w:val="00E6718B"/>
    <w:rsid w:val="00E675CF"/>
    <w:rsid w:val="00E70870"/>
    <w:rsid w:val="00E7182A"/>
    <w:rsid w:val="00E724D4"/>
    <w:rsid w:val="00E72B9E"/>
    <w:rsid w:val="00E74144"/>
    <w:rsid w:val="00E743F3"/>
    <w:rsid w:val="00E74D54"/>
    <w:rsid w:val="00E752B9"/>
    <w:rsid w:val="00E75C3A"/>
    <w:rsid w:val="00E75C3E"/>
    <w:rsid w:val="00E764EE"/>
    <w:rsid w:val="00E7679D"/>
    <w:rsid w:val="00E76FAE"/>
    <w:rsid w:val="00E7769E"/>
    <w:rsid w:val="00E77CA1"/>
    <w:rsid w:val="00E77F91"/>
    <w:rsid w:val="00E800A4"/>
    <w:rsid w:val="00E8026C"/>
    <w:rsid w:val="00E80A79"/>
    <w:rsid w:val="00E80D17"/>
    <w:rsid w:val="00E822D3"/>
    <w:rsid w:val="00E82886"/>
    <w:rsid w:val="00E828C4"/>
    <w:rsid w:val="00E84589"/>
    <w:rsid w:val="00E85224"/>
    <w:rsid w:val="00E8569C"/>
    <w:rsid w:val="00E85DEF"/>
    <w:rsid w:val="00E86B9A"/>
    <w:rsid w:val="00E90AE6"/>
    <w:rsid w:val="00E90CB5"/>
    <w:rsid w:val="00E90CD5"/>
    <w:rsid w:val="00E91562"/>
    <w:rsid w:val="00E91F1E"/>
    <w:rsid w:val="00E93CB9"/>
    <w:rsid w:val="00E9546E"/>
    <w:rsid w:val="00E962F5"/>
    <w:rsid w:val="00E9674D"/>
    <w:rsid w:val="00E96CCF"/>
    <w:rsid w:val="00E97C7E"/>
    <w:rsid w:val="00E97EE6"/>
    <w:rsid w:val="00EA0612"/>
    <w:rsid w:val="00EA11AA"/>
    <w:rsid w:val="00EA123F"/>
    <w:rsid w:val="00EA2548"/>
    <w:rsid w:val="00EA28F3"/>
    <w:rsid w:val="00EA40AD"/>
    <w:rsid w:val="00EA59A4"/>
    <w:rsid w:val="00EA5FD4"/>
    <w:rsid w:val="00EA607C"/>
    <w:rsid w:val="00EA643B"/>
    <w:rsid w:val="00EA69BA"/>
    <w:rsid w:val="00EA702A"/>
    <w:rsid w:val="00EA7D53"/>
    <w:rsid w:val="00EB0594"/>
    <w:rsid w:val="00EB0C7C"/>
    <w:rsid w:val="00EB0DF9"/>
    <w:rsid w:val="00EB1993"/>
    <w:rsid w:val="00EB19AC"/>
    <w:rsid w:val="00EB1B94"/>
    <w:rsid w:val="00EB1D32"/>
    <w:rsid w:val="00EB2B95"/>
    <w:rsid w:val="00EB2DED"/>
    <w:rsid w:val="00EB3104"/>
    <w:rsid w:val="00EB33D2"/>
    <w:rsid w:val="00EB3BB9"/>
    <w:rsid w:val="00EB53E9"/>
    <w:rsid w:val="00EB5DDA"/>
    <w:rsid w:val="00EB6C7F"/>
    <w:rsid w:val="00EB793A"/>
    <w:rsid w:val="00EB7E3B"/>
    <w:rsid w:val="00EB7EB2"/>
    <w:rsid w:val="00EC0B3D"/>
    <w:rsid w:val="00EC0D90"/>
    <w:rsid w:val="00EC0DAB"/>
    <w:rsid w:val="00EC115D"/>
    <w:rsid w:val="00EC2303"/>
    <w:rsid w:val="00EC2FB2"/>
    <w:rsid w:val="00EC31B9"/>
    <w:rsid w:val="00EC449F"/>
    <w:rsid w:val="00EC4F7A"/>
    <w:rsid w:val="00EC52E8"/>
    <w:rsid w:val="00EC53AC"/>
    <w:rsid w:val="00EC5E0D"/>
    <w:rsid w:val="00EC6BE4"/>
    <w:rsid w:val="00EC6DC5"/>
    <w:rsid w:val="00EC759E"/>
    <w:rsid w:val="00EC7726"/>
    <w:rsid w:val="00EC77A3"/>
    <w:rsid w:val="00EC789E"/>
    <w:rsid w:val="00EC7A37"/>
    <w:rsid w:val="00EC7C54"/>
    <w:rsid w:val="00EC7D28"/>
    <w:rsid w:val="00ED0947"/>
    <w:rsid w:val="00ED120A"/>
    <w:rsid w:val="00ED1C1E"/>
    <w:rsid w:val="00ED1FCE"/>
    <w:rsid w:val="00ED223B"/>
    <w:rsid w:val="00ED35D3"/>
    <w:rsid w:val="00ED3616"/>
    <w:rsid w:val="00ED3724"/>
    <w:rsid w:val="00ED3E98"/>
    <w:rsid w:val="00ED4C45"/>
    <w:rsid w:val="00ED4D58"/>
    <w:rsid w:val="00ED600C"/>
    <w:rsid w:val="00ED64B2"/>
    <w:rsid w:val="00ED6B83"/>
    <w:rsid w:val="00ED74AC"/>
    <w:rsid w:val="00ED77F2"/>
    <w:rsid w:val="00EE0214"/>
    <w:rsid w:val="00EE0FE0"/>
    <w:rsid w:val="00EE11DC"/>
    <w:rsid w:val="00EE1673"/>
    <w:rsid w:val="00EE2B32"/>
    <w:rsid w:val="00EE3150"/>
    <w:rsid w:val="00EE4D4C"/>
    <w:rsid w:val="00EE4D61"/>
    <w:rsid w:val="00EE5E08"/>
    <w:rsid w:val="00EE6B77"/>
    <w:rsid w:val="00EE6DD2"/>
    <w:rsid w:val="00EE73C5"/>
    <w:rsid w:val="00EF12C2"/>
    <w:rsid w:val="00EF27C1"/>
    <w:rsid w:val="00EF2E2F"/>
    <w:rsid w:val="00EF2F90"/>
    <w:rsid w:val="00EF3EA2"/>
    <w:rsid w:val="00EF3F31"/>
    <w:rsid w:val="00EF4286"/>
    <w:rsid w:val="00EF4A94"/>
    <w:rsid w:val="00EF4D8D"/>
    <w:rsid w:val="00EF53DA"/>
    <w:rsid w:val="00EF5700"/>
    <w:rsid w:val="00EF5BD8"/>
    <w:rsid w:val="00EF62B5"/>
    <w:rsid w:val="00EF6F8C"/>
    <w:rsid w:val="00EF7485"/>
    <w:rsid w:val="00EF7F01"/>
    <w:rsid w:val="00F00601"/>
    <w:rsid w:val="00F011C5"/>
    <w:rsid w:val="00F02060"/>
    <w:rsid w:val="00F02869"/>
    <w:rsid w:val="00F037BB"/>
    <w:rsid w:val="00F042E3"/>
    <w:rsid w:val="00F0449C"/>
    <w:rsid w:val="00F04941"/>
    <w:rsid w:val="00F05C17"/>
    <w:rsid w:val="00F05EB6"/>
    <w:rsid w:val="00F063A1"/>
    <w:rsid w:val="00F07405"/>
    <w:rsid w:val="00F10FDA"/>
    <w:rsid w:val="00F11D72"/>
    <w:rsid w:val="00F15A83"/>
    <w:rsid w:val="00F15D25"/>
    <w:rsid w:val="00F16491"/>
    <w:rsid w:val="00F172B2"/>
    <w:rsid w:val="00F206CE"/>
    <w:rsid w:val="00F20FCD"/>
    <w:rsid w:val="00F21F09"/>
    <w:rsid w:val="00F22036"/>
    <w:rsid w:val="00F23611"/>
    <w:rsid w:val="00F237EA"/>
    <w:rsid w:val="00F23962"/>
    <w:rsid w:val="00F24172"/>
    <w:rsid w:val="00F24174"/>
    <w:rsid w:val="00F244E9"/>
    <w:rsid w:val="00F2480D"/>
    <w:rsid w:val="00F249FB"/>
    <w:rsid w:val="00F274F7"/>
    <w:rsid w:val="00F31CFB"/>
    <w:rsid w:val="00F320F8"/>
    <w:rsid w:val="00F323C3"/>
    <w:rsid w:val="00F32A23"/>
    <w:rsid w:val="00F334E3"/>
    <w:rsid w:val="00F33787"/>
    <w:rsid w:val="00F33AF2"/>
    <w:rsid w:val="00F34697"/>
    <w:rsid w:val="00F34770"/>
    <w:rsid w:val="00F3528D"/>
    <w:rsid w:val="00F40409"/>
    <w:rsid w:val="00F40455"/>
    <w:rsid w:val="00F4099F"/>
    <w:rsid w:val="00F415ED"/>
    <w:rsid w:val="00F43341"/>
    <w:rsid w:val="00F43433"/>
    <w:rsid w:val="00F43C6A"/>
    <w:rsid w:val="00F43CFA"/>
    <w:rsid w:val="00F4412D"/>
    <w:rsid w:val="00F448DD"/>
    <w:rsid w:val="00F45F02"/>
    <w:rsid w:val="00F463E0"/>
    <w:rsid w:val="00F46BA5"/>
    <w:rsid w:val="00F470BB"/>
    <w:rsid w:val="00F475CC"/>
    <w:rsid w:val="00F47BF2"/>
    <w:rsid w:val="00F50796"/>
    <w:rsid w:val="00F511CC"/>
    <w:rsid w:val="00F52033"/>
    <w:rsid w:val="00F523E1"/>
    <w:rsid w:val="00F52576"/>
    <w:rsid w:val="00F52AB5"/>
    <w:rsid w:val="00F52C64"/>
    <w:rsid w:val="00F52F9A"/>
    <w:rsid w:val="00F5333C"/>
    <w:rsid w:val="00F53604"/>
    <w:rsid w:val="00F53B13"/>
    <w:rsid w:val="00F540DC"/>
    <w:rsid w:val="00F5453B"/>
    <w:rsid w:val="00F54FD4"/>
    <w:rsid w:val="00F55AF5"/>
    <w:rsid w:val="00F56246"/>
    <w:rsid w:val="00F563E0"/>
    <w:rsid w:val="00F56693"/>
    <w:rsid w:val="00F566A5"/>
    <w:rsid w:val="00F56B00"/>
    <w:rsid w:val="00F57737"/>
    <w:rsid w:val="00F60134"/>
    <w:rsid w:val="00F60B92"/>
    <w:rsid w:val="00F60ECF"/>
    <w:rsid w:val="00F613AD"/>
    <w:rsid w:val="00F61635"/>
    <w:rsid w:val="00F61BA9"/>
    <w:rsid w:val="00F62AE4"/>
    <w:rsid w:val="00F62CCF"/>
    <w:rsid w:val="00F630A3"/>
    <w:rsid w:val="00F63468"/>
    <w:rsid w:val="00F636BB"/>
    <w:rsid w:val="00F6388D"/>
    <w:rsid w:val="00F63EEC"/>
    <w:rsid w:val="00F64335"/>
    <w:rsid w:val="00F647EF"/>
    <w:rsid w:val="00F64CF9"/>
    <w:rsid w:val="00F65271"/>
    <w:rsid w:val="00F656B4"/>
    <w:rsid w:val="00F65BF4"/>
    <w:rsid w:val="00F66AA6"/>
    <w:rsid w:val="00F6744E"/>
    <w:rsid w:val="00F67817"/>
    <w:rsid w:val="00F70DF0"/>
    <w:rsid w:val="00F70FF1"/>
    <w:rsid w:val="00F712D4"/>
    <w:rsid w:val="00F71A10"/>
    <w:rsid w:val="00F71ABA"/>
    <w:rsid w:val="00F72060"/>
    <w:rsid w:val="00F7263D"/>
    <w:rsid w:val="00F72AF0"/>
    <w:rsid w:val="00F73BB8"/>
    <w:rsid w:val="00F73D36"/>
    <w:rsid w:val="00F74342"/>
    <w:rsid w:val="00F75406"/>
    <w:rsid w:val="00F754DC"/>
    <w:rsid w:val="00F75938"/>
    <w:rsid w:val="00F75A8D"/>
    <w:rsid w:val="00F76000"/>
    <w:rsid w:val="00F76293"/>
    <w:rsid w:val="00F7752A"/>
    <w:rsid w:val="00F77DC6"/>
    <w:rsid w:val="00F8029A"/>
    <w:rsid w:val="00F82FD7"/>
    <w:rsid w:val="00F83588"/>
    <w:rsid w:val="00F843A7"/>
    <w:rsid w:val="00F84588"/>
    <w:rsid w:val="00F84907"/>
    <w:rsid w:val="00F85804"/>
    <w:rsid w:val="00F85E68"/>
    <w:rsid w:val="00F85EE8"/>
    <w:rsid w:val="00F8611C"/>
    <w:rsid w:val="00F872B8"/>
    <w:rsid w:val="00F905AE"/>
    <w:rsid w:val="00F908C8"/>
    <w:rsid w:val="00F90BF5"/>
    <w:rsid w:val="00F91229"/>
    <w:rsid w:val="00F91654"/>
    <w:rsid w:val="00F920C3"/>
    <w:rsid w:val="00F9260E"/>
    <w:rsid w:val="00F927AD"/>
    <w:rsid w:val="00F931A4"/>
    <w:rsid w:val="00F93404"/>
    <w:rsid w:val="00F9385B"/>
    <w:rsid w:val="00F93B98"/>
    <w:rsid w:val="00F9409E"/>
    <w:rsid w:val="00F9447D"/>
    <w:rsid w:val="00F94653"/>
    <w:rsid w:val="00F94A45"/>
    <w:rsid w:val="00F94FC0"/>
    <w:rsid w:val="00F95E1C"/>
    <w:rsid w:val="00F96E2A"/>
    <w:rsid w:val="00F9716D"/>
    <w:rsid w:val="00F9773F"/>
    <w:rsid w:val="00FA0DFA"/>
    <w:rsid w:val="00FA166F"/>
    <w:rsid w:val="00FA23C8"/>
    <w:rsid w:val="00FA3BE0"/>
    <w:rsid w:val="00FA3FBD"/>
    <w:rsid w:val="00FA492D"/>
    <w:rsid w:val="00FA52FF"/>
    <w:rsid w:val="00FA558E"/>
    <w:rsid w:val="00FA5A9F"/>
    <w:rsid w:val="00FA6196"/>
    <w:rsid w:val="00FA6449"/>
    <w:rsid w:val="00FA69BE"/>
    <w:rsid w:val="00FA6BE6"/>
    <w:rsid w:val="00FA716C"/>
    <w:rsid w:val="00FA73A2"/>
    <w:rsid w:val="00FB1ACF"/>
    <w:rsid w:val="00FB29D0"/>
    <w:rsid w:val="00FB38C4"/>
    <w:rsid w:val="00FB5616"/>
    <w:rsid w:val="00FB663F"/>
    <w:rsid w:val="00FB6A3C"/>
    <w:rsid w:val="00FB772E"/>
    <w:rsid w:val="00FB7E68"/>
    <w:rsid w:val="00FC0E14"/>
    <w:rsid w:val="00FC1300"/>
    <w:rsid w:val="00FC1857"/>
    <w:rsid w:val="00FC2F8C"/>
    <w:rsid w:val="00FC342A"/>
    <w:rsid w:val="00FC342B"/>
    <w:rsid w:val="00FC462E"/>
    <w:rsid w:val="00FC6E4E"/>
    <w:rsid w:val="00FC6F6E"/>
    <w:rsid w:val="00FC7DA6"/>
    <w:rsid w:val="00FD1320"/>
    <w:rsid w:val="00FD1A6C"/>
    <w:rsid w:val="00FD250C"/>
    <w:rsid w:val="00FD3204"/>
    <w:rsid w:val="00FD466D"/>
    <w:rsid w:val="00FD5301"/>
    <w:rsid w:val="00FD54E9"/>
    <w:rsid w:val="00FD5653"/>
    <w:rsid w:val="00FD65A7"/>
    <w:rsid w:val="00FD65ED"/>
    <w:rsid w:val="00FD7EDD"/>
    <w:rsid w:val="00FE03C2"/>
    <w:rsid w:val="00FE074F"/>
    <w:rsid w:val="00FE0D6E"/>
    <w:rsid w:val="00FE2349"/>
    <w:rsid w:val="00FE29DD"/>
    <w:rsid w:val="00FE353C"/>
    <w:rsid w:val="00FE3B57"/>
    <w:rsid w:val="00FE4506"/>
    <w:rsid w:val="00FE4603"/>
    <w:rsid w:val="00FE4C8C"/>
    <w:rsid w:val="00FE4DFA"/>
    <w:rsid w:val="00FE5E48"/>
    <w:rsid w:val="00FE748D"/>
    <w:rsid w:val="00FE771A"/>
    <w:rsid w:val="00FE771F"/>
    <w:rsid w:val="00FE7722"/>
    <w:rsid w:val="00FF0131"/>
    <w:rsid w:val="00FF0547"/>
    <w:rsid w:val="00FF073D"/>
    <w:rsid w:val="00FF07EB"/>
    <w:rsid w:val="00FF0A5B"/>
    <w:rsid w:val="00FF2FDA"/>
    <w:rsid w:val="00FF32D3"/>
    <w:rsid w:val="00FF34E8"/>
    <w:rsid w:val="00FF37E7"/>
    <w:rsid w:val="00FF3A95"/>
    <w:rsid w:val="00FF3F58"/>
    <w:rsid w:val="00FF4007"/>
    <w:rsid w:val="00FF4300"/>
    <w:rsid w:val="00FF463D"/>
    <w:rsid w:val="00FF5082"/>
    <w:rsid w:val="00FF5278"/>
    <w:rsid w:val="00FF536C"/>
    <w:rsid w:val="00FF5AB7"/>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C0A6"/>
  <w15:chartTrackingRefBased/>
  <w15:docId w15:val="{3BF35A61-74CE-4F60-B38C-F80068C8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4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C159E"/>
    <w:pPr>
      <w:tabs>
        <w:tab w:val="center" w:pos="4680"/>
        <w:tab w:val="right" w:pos="9360"/>
      </w:tabs>
    </w:pPr>
  </w:style>
  <w:style w:type="character" w:customStyle="1" w:styleId="HeaderChar">
    <w:name w:val="Header Char"/>
    <w:basedOn w:val="DefaultParagraphFont"/>
    <w:link w:val="Header"/>
    <w:rsid w:val="007C159E"/>
    <w:rPr>
      <w:sz w:val="24"/>
      <w:szCs w:val="24"/>
    </w:rPr>
  </w:style>
  <w:style w:type="paragraph" w:styleId="Footer">
    <w:name w:val="footer"/>
    <w:basedOn w:val="Normal"/>
    <w:link w:val="FooterChar"/>
    <w:rsid w:val="007C159E"/>
    <w:pPr>
      <w:tabs>
        <w:tab w:val="center" w:pos="4680"/>
        <w:tab w:val="right" w:pos="9360"/>
      </w:tabs>
    </w:pPr>
  </w:style>
  <w:style w:type="character" w:customStyle="1" w:styleId="FooterChar">
    <w:name w:val="Footer Char"/>
    <w:basedOn w:val="DefaultParagraphFont"/>
    <w:link w:val="Footer"/>
    <w:rsid w:val="007C15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1861</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INDOOR:</vt:lpstr>
    </vt:vector>
  </TitlesOfParts>
  <Company>Alliant Insurance</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dc:title>
  <dc:subject/>
  <dc:creator>AIS</dc:creator>
  <cp:keywords/>
  <dc:description/>
  <cp:lastModifiedBy>Kristi Loiselle</cp:lastModifiedBy>
  <cp:revision>5</cp:revision>
  <dcterms:created xsi:type="dcterms:W3CDTF">2016-11-02T03:38:00Z</dcterms:created>
  <dcterms:modified xsi:type="dcterms:W3CDTF">2025-06-19T22:00:00Z</dcterms:modified>
</cp:coreProperties>
</file>